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0B" w:rsidRPr="00110D0B" w:rsidRDefault="00110D0B" w:rsidP="00110D0B">
      <w:pPr>
        <w:jc w:val="right"/>
        <w:rPr>
          <w:rStyle w:val="1"/>
          <w:b/>
        </w:rPr>
      </w:pPr>
      <w:r w:rsidRPr="00110D0B">
        <w:rPr>
          <w:rStyle w:val="1"/>
          <w:b/>
        </w:rPr>
        <w:t>ПРОЕКТ</w:t>
      </w:r>
    </w:p>
    <w:p w:rsidR="00CB63B5" w:rsidRPr="00EF2421" w:rsidRDefault="00813877" w:rsidP="00110D0B">
      <w:pPr>
        <w:ind w:left="7200" w:firstLine="720"/>
        <w:jc w:val="right"/>
        <w:rPr>
          <w:sz w:val="22"/>
          <w:szCs w:val="22"/>
        </w:rPr>
      </w:pPr>
      <w:r>
        <w:rPr>
          <w:rStyle w:val="1"/>
        </w:rPr>
        <w:t xml:space="preserve"> </w:t>
      </w:r>
      <w:r w:rsidR="00EA39DB" w:rsidRPr="00EF2421">
        <w:rPr>
          <w:rStyle w:val="1"/>
        </w:rPr>
        <w:t>У</w:t>
      </w:r>
      <w:r w:rsidR="00EF2421" w:rsidRPr="00EF2421">
        <w:rPr>
          <w:rStyle w:val="1"/>
        </w:rPr>
        <w:t>ТВЕРЖДЕН</w:t>
      </w:r>
    </w:p>
    <w:p w:rsidR="00813877" w:rsidRPr="00EF2421" w:rsidRDefault="00EA39DB" w:rsidP="00110D0B">
      <w:pPr>
        <w:pStyle w:val="a4"/>
        <w:shd w:val="clear" w:color="auto" w:fill="auto"/>
        <w:tabs>
          <w:tab w:val="left" w:leader="underscore" w:pos="7867"/>
        </w:tabs>
        <w:ind w:left="360" w:hanging="360"/>
        <w:rPr>
          <w:rStyle w:val="1"/>
          <w:color w:val="000000"/>
        </w:rPr>
      </w:pPr>
      <w:r w:rsidRPr="00EF2421">
        <w:rPr>
          <w:rStyle w:val="1"/>
          <w:color w:val="000000"/>
        </w:rPr>
        <w:t xml:space="preserve">Общим собранием членов МСНО-НП «ОПЭО» </w:t>
      </w:r>
    </w:p>
    <w:p w:rsidR="00CB63B5" w:rsidRPr="00EF2421" w:rsidRDefault="00EF2421" w:rsidP="00110D0B">
      <w:pPr>
        <w:pStyle w:val="a4"/>
        <w:shd w:val="clear" w:color="auto" w:fill="auto"/>
        <w:tabs>
          <w:tab w:val="left" w:leader="underscore" w:pos="7867"/>
        </w:tabs>
        <w:ind w:left="360" w:hanging="360"/>
      </w:pPr>
      <w:r w:rsidRPr="00EF2421">
        <w:rPr>
          <w:rStyle w:val="1"/>
          <w:color w:val="000000"/>
        </w:rPr>
        <w:t xml:space="preserve">  </w:t>
      </w:r>
      <w:r w:rsidR="00813877" w:rsidRPr="00EF2421">
        <w:rPr>
          <w:rStyle w:val="1"/>
          <w:color w:val="000000"/>
        </w:rPr>
        <w:t xml:space="preserve">Протокол  </w:t>
      </w:r>
      <w:r w:rsidRPr="00EF2421">
        <w:rPr>
          <w:rStyle w:val="1"/>
          <w:color w:val="000000"/>
        </w:rPr>
        <w:t>от</w:t>
      </w:r>
      <w:r w:rsidR="00813877" w:rsidRPr="00EF2421">
        <w:rPr>
          <w:rStyle w:val="1"/>
          <w:color w:val="000000"/>
        </w:rPr>
        <w:t xml:space="preserve">        </w:t>
      </w:r>
      <w:r w:rsidR="00950EA9">
        <w:rPr>
          <w:rStyle w:val="1"/>
          <w:color w:val="000000"/>
        </w:rPr>
        <w:t>июня</w:t>
      </w:r>
      <w:r w:rsidR="00693055" w:rsidRPr="00EF2421">
        <w:rPr>
          <w:rStyle w:val="1"/>
          <w:color w:val="000000"/>
        </w:rPr>
        <w:t xml:space="preserve"> 202</w:t>
      </w:r>
      <w:r w:rsidR="00950EA9">
        <w:rPr>
          <w:rStyle w:val="1"/>
          <w:color w:val="000000"/>
        </w:rPr>
        <w:t>2</w:t>
      </w:r>
      <w:r w:rsidR="00EA39DB" w:rsidRPr="00EF2421">
        <w:rPr>
          <w:rStyle w:val="1"/>
          <w:color w:val="000000"/>
        </w:rPr>
        <w:t xml:space="preserve"> г.</w:t>
      </w:r>
    </w:p>
    <w:p w:rsidR="00813877" w:rsidRDefault="00813877" w:rsidP="00110D0B">
      <w:pPr>
        <w:pStyle w:val="21"/>
        <w:shd w:val="clear" w:color="auto" w:fill="auto"/>
        <w:spacing w:line="220" w:lineRule="exact"/>
        <w:ind w:left="360" w:hanging="360"/>
        <w:jc w:val="right"/>
        <w:rPr>
          <w:rStyle w:val="2"/>
          <w:b/>
          <w:bCs/>
          <w:color w:val="000000"/>
        </w:rPr>
      </w:pPr>
    </w:p>
    <w:p w:rsidR="00813877" w:rsidRDefault="00813877" w:rsidP="00813877">
      <w:pPr>
        <w:pStyle w:val="21"/>
        <w:shd w:val="clear" w:color="auto" w:fill="auto"/>
        <w:spacing w:line="220" w:lineRule="exact"/>
        <w:ind w:left="360" w:hanging="360"/>
        <w:jc w:val="center"/>
        <w:rPr>
          <w:rStyle w:val="2"/>
          <w:b/>
          <w:bCs/>
          <w:color w:val="000000"/>
        </w:rPr>
      </w:pPr>
    </w:p>
    <w:p w:rsidR="00CB63B5" w:rsidRDefault="00EA39DB" w:rsidP="00813877">
      <w:pPr>
        <w:pStyle w:val="21"/>
        <w:shd w:val="clear" w:color="auto" w:fill="auto"/>
        <w:spacing w:line="220" w:lineRule="exact"/>
        <w:ind w:left="360" w:hanging="360"/>
        <w:jc w:val="center"/>
      </w:pPr>
      <w:r>
        <w:rPr>
          <w:rStyle w:val="2"/>
          <w:b/>
          <w:bCs/>
          <w:color w:val="000000"/>
        </w:rPr>
        <w:t>ОТЧЕТ</w:t>
      </w:r>
    </w:p>
    <w:p w:rsidR="00813877" w:rsidRDefault="00821724" w:rsidP="00813877">
      <w:pPr>
        <w:pStyle w:val="21"/>
        <w:shd w:val="clear" w:color="auto" w:fill="auto"/>
        <w:tabs>
          <w:tab w:val="center" w:pos="3789"/>
          <w:tab w:val="right" w:pos="6117"/>
          <w:tab w:val="center" w:pos="7509"/>
        </w:tabs>
        <w:spacing w:line="274" w:lineRule="exact"/>
        <w:ind w:firstLine="0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к</w:t>
      </w:r>
      <w:r w:rsidR="00813877">
        <w:rPr>
          <w:rStyle w:val="2"/>
          <w:b/>
          <w:bCs/>
          <w:color w:val="000000"/>
        </w:rPr>
        <w:t xml:space="preserve">оллегиального </w:t>
      </w:r>
      <w:r w:rsidR="00EA39DB">
        <w:rPr>
          <w:rStyle w:val="2"/>
          <w:b/>
          <w:bCs/>
          <w:color w:val="000000"/>
        </w:rPr>
        <w:t>органа</w:t>
      </w:r>
      <w:r w:rsidR="00813877">
        <w:rPr>
          <w:rStyle w:val="2"/>
          <w:b/>
          <w:bCs/>
          <w:color w:val="000000"/>
        </w:rPr>
        <w:t xml:space="preserve"> </w:t>
      </w:r>
      <w:r w:rsidR="00EA39DB">
        <w:rPr>
          <w:rStyle w:val="2"/>
          <w:b/>
          <w:bCs/>
          <w:color w:val="000000"/>
        </w:rPr>
        <w:tab/>
        <w:t>управления</w:t>
      </w:r>
      <w:r w:rsidR="00813877">
        <w:rPr>
          <w:rStyle w:val="2"/>
          <w:b/>
          <w:bCs/>
          <w:color w:val="000000"/>
        </w:rPr>
        <w:t xml:space="preserve"> </w:t>
      </w:r>
      <w:r w:rsidR="00EA39DB">
        <w:rPr>
          <w:rStyle w:val="2"/>
          <w:b/>
          <w:bCs/>
          <w:color w:val="000000"/>
        </w:rPr>
        <w:t>(Правления)</w:t>
      </w:r>
    </w:p>
    <w:p w:rsidR="00CB63B5" w:rsidRPr="00813877" w:rsidRDefault="00813877" w:rsidP="00813877">
      <w:pPr>
        <w:pStyle w:val="21"/>
        <w:shd w:val="clear" w:color="auto" w:fill="auto"/>
        <w:tabs>
          <w:tab w:val="center" w:pos="3789"/>
          <w:tab w:val="right" w:pos="6117"/>
          <w:tab w:val="center" w:pos="7509"/>
        </w:tabs>
        <w:spacing w:line="274" w:lineRule="exact"/>
        <w:ind w:firstLine="0"/>
        <w:jc w:val="center"/>
        <w:rPr>
          <w:color w:val="000000"/>
        </w:rPr>
      </w:pPr>
      <w:r>
        <w:rPr>
          <w:rStyle w:val="2"/>
          <w:b/>
          <w:bCs/>
          <w:color w:val="000000"/>
        </w:rPr>
        <w:t xml:space="preserve">Межрегиональной </w:t>
      </w:r>
      <w:r w:rsidR="00EA39DB">
        <w:rPr>
          <w:rStyle w:val="2"/>
          <w:b/>
          <w:bCs/>
          <w:color w:val="000000"/>
        </w:rPr>
        <w:t>саморегулируемой</w:t>
      </w:r>
      <w:r>
        <w:rPr>
          <w:rStyle w:val="2"/>
          <w:b/>
          <w:bCs/>
          <w:color w:val="000000"/>
        </w:rPr>
        <w:t xml:space="preserve"> </w:t>
      </w:r>
      <w:r w:rsidR="00EA39DB">
        <w:rPr>
          <w:rStyle w:val="2"/>
          <w:b/>
          <w:bCs/>
          <w:color w:val="000000"/>
        </w:rPr>
        <w:t>некоммерческой</w:t>
      </w:r>
    </w:p>
    <w:p w:rsidR="00CB63B5" w:rsidRDefault="00EA39DB" w:rsidP="00813877">
      <w:pPr>
        <w:pStyle w:val="21"/>
        <w:shd w:val="clear" w:color="auto" w:fill="auto"/>
        <w:spacing w:line="274" w:lineRule="exact"/>
        <w:ind w:firstLine="0"/>
        <w:jc w:val="center"/>
      </w:pPr>
      <w:r>
        <w:rPr>
          <w:rStyle w:val="2"/>
          <w:b/>
          <w:bCs/>
          <w:color w:val="000000"/>
        </w:rPr>
        <w:t>организации - Некоммерческое партнерство «Общество профессиональных экспертов и оценщиков» (МСНО - НП «ОПЭО</w:t>
      </w:r>
      <w:r w:rsidR="00821724">
        <w:rPr>
          <w:rStyle w:val="2"/>
          <w:b/>
          <w:bCs/>
          <w:color w:val="000000"/>
        </w:rPr>
        <w:t>»</w:t>
      </w:r>
      <w:r>
        <w:rPr>
          <w:rStyle w:val="2"/>
          <w:b/>
          <w:bCs/>
          <w:color w:val="000000"/>
        </w:rPr>
        <w:t>) и исполнительного органа МСНО - НП «ОПЭО» (Исполнительной дирекции) о результатах финансово-хозяйственной и организационной деятельности МСНО - НП «ОПЭО» за 20</w:t>
      </w:r>
      <w:r w:rsidR="008B4CF1">
        <w:rPr>
          <w:rStyle w:val="2"/>
          <w:b/>
          <w:bCs/>
          <w:color w:val="000000"/>
        </w:rPr>
        <w:t>2</w:t>
      </w:r>
      <w:r w:rsidR="00950EA9">
        <w:rPr>
          <w:rStyle w:val="2"/>
          <w:b/>
          <w:bCs/>
          <w:color w:val="000000"/>
        </w:rPr>
        <w:t>1</w:t>
      </w:r>
      <w:r>
        <w:rPr>
          <w:rStyle w:val="2"/>
          <w:b/>
          <w:bCs/>
          <w:color w:val="000000"/>
        </w:rPr>
        <w:t xml:space="preserve"> год</w:t>
      </w:r>
    </w:p>
    <w:p w:rsidR="00813877" w:rsidRDefault="00813877" w:rsidP="00813877">
      <w:pPr>
        <w:pStyle w:val="a4"/>
        <w:shd w:val="clear" w:color="auto" w:fill="auto"/>
        <w:ind w:firstLine="360"/>
        <w:jc w:val="both"/>
        <w:rPr>
          <w:rStyle w:val="1"/>
          <w:color w:val="000000"/>
        </w:rPr>
      </w:pPr>
    </w:p>
    <w:p w:rsidR="00CB63B5" w:rsidRPr="000A1ED8" w:rsidRDefault="00EA39DB" w:rsidP="00813877">
      <w:pPr>
        <w:pStyle w:val="a4"/>
        <w:shd w:val="clear" w:color="auto" w:fill="auto"/>
        <w:ind w:firstLine="360"/>
        <w:jc w:val="both"/>
        <w:rPr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>Отчет Правления и Исполнительной дирекции МСНО-НП «ОПЭО» составлен в соответствии с требованиями Федерального закона от 29.07.1998 №135-Ф3 «Об оценочной деятельности в Российской Федерации» (</w:t>
      </w:r>
      <w:r w:rsidR="00F33C9E" w:rsidRPr="000A1ED8">
        <w:rPr>
          <w:rStyle w:val="1"/>
          <w:color w:val="000000"/>
          <w:sz w:val="24"/>
          <w:szCs w:val="24"/>
        </w:rPr>
        <w:t xml:space="preserve">далее - </w:t>
      </w:r>
      <w:r w:rsidRPr="000A1ED8">
        <w:rPr>
          <w:rStyle w:val="1"/>
          <w:color w:val="000000"/>
          <w:sz w:val="24"/>
          <w:szCs w:val="24"/>
        </w:rPr>
        <w:t>Закон об оценочной деятельности) о полномочиях и основных направлениях деятельности саморегулируемых организаций оценщиков.</w:t>
      </w:r>
    </w:p>
    <w:p w:rsidR="00EF2421" w:rsidRPr="000A1ED8" w:rsidRDefault="00C131E8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За прошедший год с момента </w:t>
      </w:r>
      <w:r w:rsidR="00713976" w:rsidRPr="000A1ED8">
        <w:rPr>
          <w:rStyle w:val="1"/>
          <w:color w:val="000000"/>
          <w:sz w:val="24"/>
          <w:szCs w:val="24"/>
        </w:rPr>
        <w:t xml:space="preserve">завершения </w:t>
      </w:r>
      <w:proofErr w:type="gramStart"/>
      <w:r w:rsidR="00713976" w:rsidRPr="000A1ED8">
        <w:rPr>
          <w:rStyle w:val="1"/>
          <w:color w:val="000000"/>
          <w:sz w:val="24"/>
          <w:szCs w:val="24"/>
        </w:rPr>
        <w:t>работы</w:t>
      </w:r>
      <w:proofErr w:type="gramEnd"/>
      <w:r w:rsidR="00713976" w:rsidRPr="000A1ED8">
        <w:rPr>
          <w:rStyle w:val="1"/>
          <w:color w:val="000000"/>
          <w:sz w:val="24"/>
          <w:szCs w:val="24"/>
        </w:rPr>
        <w:t xml:space="preserve"> </w:t>
      </w:r>
      <w:r w:rsidRPr="000A1ED8">
        <w:rPr>
          <w:rStyle w:val="1"/>
          <w:color w:val="000000"/>
          <w:sz w:val="24"/>
          <w:szCs w:val="24"/>
        </w:rPr>
        <w:t>состоявшегося в 202</w:t>
      </w:r>
      <w:r w:rsidR="00950EA9" w:rsidRPr="000A1ED8">
        <w:rPr>
          <w:rStyle w:val="1"/>
          <w:color w:val="000000"/>
          <w:sz w:val="24"/>
          <w:szCs w:val="24"/>
        </w:rPr>
        <w:t>1</w:t>
      </w:r>
      <w:r w:rsidRPr="000A1ED8">
        <w:rPr>
          <w:rStyle w:val="1"/>
          <w:color w:val="000000"/>
          <w:sz w:val="24"/>
          <w:szCs w:val="24"/>
        </w:rPr>
        <w:t xml:space="preserve"> году очередного Общего собрания членов МСНО-НП «ОПЭО»</w:t>
      </w:r>
      <w:r w:rsidR="00713976" w:rsidRPr="000A1ED8">
        <w:rPr>
          <w:rStyle w:val="1"/>
          <w:color w:val="000000"/>
          <w:sz w:val="24"/>
          <w:szCs w:val="24"/>
        </w:rPr>
        <w:t>,</w:t>
      </w:r>
      <w:r w:rsidRPr="000A1ED8">
        <w:rPr>
          <w:rStyle w:val="1"/>
          <w:color w:val="000000"/>
          <w:sz w:val="24"/>
          <w:szCs w:val="24"/>
        </w:rPr>
        <w:t xml:space="preserve"> </w:t>
      </w:r>
      <w:r w:rsidR="00EA39DB" w:rsidRPr="000A1ED8">
        <w:rPr>
          <w:rStyle w:val="1"/>
          <w:color w:val="000000"/>
          <w:sz w:val="24"/>
          <w:szCs w:val="24"/>
        </w:rPr>
        <w:t xml:space="preserve">Правление и Исполнительная дирекция МСНО-НП «ОПЭО» </w:t>
      </w:r>
      <w:r w:rsidR="00950EA9" w:rsidRPr="000A1ED8">
        <w:rPr>
          <w:rStyle w:val="1"/>
          <w:color w:val="000000"/>
          <w:sz w:val="24"/>
          <w:szCs w:val="24"/>
        </w:rPr>
        <w:t>продолжили работу</w:t>
      </w:r>
      <w:r w:rsidR="00EA39DB" w:rsidRPr="000A1ED8">
        <w:rPr>
          <w:rStyle w:val="1"/>
          <w:color w:val="000000"/>
          <w:sz w:val="24"/>
          <w:szCs w:val="24"/>
        </w:rPr>
        <w:t xml:space="preserve"> по следующим направлениям деятельности:</w:t>
      </w:r>
    </w:p>
    <w:p w:rsidR="00EF2421" w:rsidRPr="000A1ED8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</w:t>
      </w:r>
      <w:r w:rsidR="00EA39DB" w:rsidRPr="000A1ED8">
        <w:rPr>
          <w:rStyle w:val="1"/>
          <w:color w:val="000000"/>
          <w:sz w:val="24"/>
          <w:szCs w:val="24"/>
        </w:rPr>
        <w:t>представление интересов членов МСНО-НП «ОПЭО» в их отношениях с федеральными органами государственной власти субъектов Российской Федерации, органами местного самоуправления, а также с международными профессиональными организациями оценщиков;</w:t>
      </w:r>
    </w:p>
    <w:p w:rsidR="00EF2421" w:rsidRPr="000A1ED8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</w:t>
      </w:r>
      <w:r w:rsidR="00EA39DB" w:rsidRPr="000A1ED8">
        <w:rPr>
          <w:rStyle w:val="1"/>
          <w:color w:val="000000"/>
          <w:sz w:val="24"/>
          <w:szCs w:val="24"/>
        </w:rPr>
        <w:t>прием в члены и исключение из членов МСНО-НП «ОПЭО» по основаниям, предусмотренным Законом об оценочной деятельности и внутренними документами саморегулируемой организации оценщиков, установление размера членских взносов и порядка их внесения;</w:t>
      </w:r>
    </w:p>
    <w:p w:rsidR="00EF2421" w:rsidRPr="000A1ED8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</w:t>
      </w:r>
      <w:r w:rsidR="00EA39DB" w:rsidRPr="000A1ED8">
        <w:rPr>
          <w:rStyle w:val="1"/>
          <w:color w:val="000000"/>
          <w:sz w:val="24"/>
          <w:szCs w:val="24"/>
        </w:rPr>
        <w:t>ведение реестра членов саморегулируемой организации оценщиков и предоставление информации, содержащейся в этом реестре, заинтересованным лицам в порядке, установленном уполномоченным федеральным органом, осуществляющим функции по нормативно-правовому регулированию оценочной деятельности;</w:t>
      </w:r>
    </w:p>
    <w:p w:rsidR="00EF2421" w:rsidRPr="000A1ED8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</w:t>
      </w:r>
      <w:r w:rsidR="00EA39DB" w:rsidRPr="000A1ED8">
        <w:rPr>
          <w:rStyle w:val="1"/>
          <w:color w:val="000000"/>
          <w:sz w:val="24"/>
          <w:szCs w:val="24"/>
        </w:rPr>
        <w:t>организация повышения квалификации оценщиков;</w:t>
      </w:r>
    </w:p>
    <w:p w:rsidR="00EF2421" w:rsidRPr="000A1ED8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</w:t>
      </w:r>
      <w:proofErr w:type="gramStart"/>
      <w:r w:rsidR="00EA39DB" w:rsidRPr="000A1ED8">
        <w:rPr>
          <w:rStyle w:val="1"/>
          <w:color w:val="000000"/>
          <w:sz w:val="24"/>
          <w:szCs w:val="24"/>
        </w:rPr>
        <w:t>контроль за</w:t>
      </w:r>
      <w:proofErr w:type="gramEnd"/>
      <w:r w:rsidR="00EA39DB" w:rsidRPr="000A1ED8">
        <w:rPr>
          <w:rStyle w:val="1"/>
          <w:color w:val="000000"/>
          <w:sz w:val="24"/>
          <w:szCs w:val="24"/>
        </w:rPr>
        <w:t xml:space="preserve"> осуществлением членами МСНО-НП «ОПЭО» оценочной деятельности в части соблюдения ими требований Закона об оценочной деятельности, других федеральных законов и иных нормативных правовых актов Российской Федерации, федеральных стандартов и правил оценочной деятельности, а также правил деловой и профессиональной этики;</w:t>
      </w:r>
    </w:p>
    <w:p w:rsidR="00CB63B5" w:rsidRPr="000A1ED8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</w:t>
      </w:r>
      <w:r w:rsidR="00EA39DB" w:rsidRPr="000A1ED8">
        <w:rPr>
          <w:rStyle w:val="1"/>
          <w:color w:val="000000"/>
          <w:sz w:val="24"/>
          <w:szCs w:val="24"/>
        </w:rPr>
        <w:t>применение мер дисциплинарного воздействия, предусмотренных Законом об оценочной деятельности и внутренними документами саморегулируемой организации оценщиков в отношении членов МСНО-НП «ОПЭО».</w:t>
      </w:r>
    </w:p>
    <w:p w:rsidR="00174C32" w:rsidRPr="000A1ED8" w:rsidRDefault="00713976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>Правлени</w:t>
      </w:r>
      <w:r w:rsidR="00983B78" w:rsidRPr="000A1ED8">
        <w:rPr>
          <w:rStyle w:val="1"/>
          <w:color w:val="000000"/>
          <w:sz w:val="24"/>
          <w:szCs w:val="24"/>
        </w:rPr>
        <w:t>е</w:t>
      </w:r>
      <w:r w:rsidRPr="000A1ED8">
        <w:rPr>
          <w:rStyle w:val="1"/>
          <w:color w:val="000000"/>
          <w:sz w:val="24"/>
          <w:szCs w:val="24"/>
        </w:rPr>
        <w:t xml:space="preserve"> и Исполнительн</w:t>
      </w:r>
      <w:r w:rsidR="00983B78" w:rsidRPr="000A1ED8">
        <w:rPr>
          <w:rStyle w:val="1"/>
          <w:color w:val="000000"/>
          <w:sz w:val="24"/>
          <w:szCs w:val="24"/>
        </w:rPr>
        <w:t>ая</w:t>
      </w:r>
      <w:r w:rsidRPr="000A1ED8">
        <w:rPr>
          <w:rStyle w:val="1"/>
          <w:color w:val="000000"/>
          <w:sz w:val="24"/>
          <w:szCs w:val="24"/>
        </w:rPr>
        <w:t xml:space="preserve"> дирекци</w:t>
      </w:r>
      <w:r w:rsidR="00983B78" w:rsidRPr="000A1ED8">
        <w:rPr>
          <w:rStyle w:val="1"/>
          <w:color w:val="000000"/>
          <w:sz w:val="24"/>
          <w:szCs w:val="24"/>
        </w:rPr>
        <w:t>я</w:t>
      </w:r>
      <w:r w:rsidRPr="000A1ED8">
        <w:rPr>
          <w:rStyle w:val="1"/>
          <w:color w:val="000000"/>
          <w:sz w:val="24"/>
          <w:szCs w:val="24"/>
        </w:rPr>
        <w:t xml:space="preserve"> </w:t>
      </w:r>
      <w:r w:rsidR="001419EF" w:rsidRPr="000A1ED8">
        <w:rPr>
          <w:rStyle w:val="1"/>
          <w:color w:val="000000"/>
          <w:sz w:val="24"/>
          <w:szCs w:val="24"/>
        </w:rPr>
        <w:t xml:space="preserve">в отчетном периоде </w:t>
      </w:r>
      <w:r w:rsidR="00857898" w:rsidRPr="000A1ED8">
        <w:rPr>
          <w:rStyle w:val="1"/>
          <w:color w:val="000000"/>
          <w:sz w:val="24"/>
          <w:szCs w:val="24"/>
        </w:rPr>
        <w:t>продолжили свою работу в условиях частичн</w:t>
      </w:r>
      <w:r w:rsidR="00986CDB" w:rsidRPr="000A1ED8">
        <w:rPr>
          <w:rStyle w:val="1"/>
          <w:color w:val="000000"/>
          <w:sz w:val="24"/>
          <w:szCs w:val="24"/>
        </w:rPr>
        <w:t>ы</w:t>
      </w:r>
      <w:r w:rsidR="00857898" w:rsidRPr="000A1ED8">
        <w:rPr>
          <w:rStyle w:val="1"/>
          <w:color w:val="000000"/>
          <w:sz w:val="24"/>
          <w:szCs w:val="24"/>
        </w:rPr>
        <w:t>х ограничени</w:t>
      </w:r>
      <w:r w:rsidR="00986CDB" w:rsidRPr="000A1ED8">
        <w:rPr>
          <w:rStyle w:val="1"/>
          <w:color w:val="000000"/>
          <w:sz w:val="24"/>
          <w:szCs w:val="24"/>
        </w:rPr>
        <w:t>й</w:t>
      </w:r>
      <w:r w:rsidR="00857898" w:rsidRPr="000A1ED8">
        <w:rPr>
          <w:rStyle w:val="1"/>
          <w:color w:val="000000"/>
          <w:sz w:val="24"/>
          <w:szCs w:val="24"/>
        </w:rPr>
        <w:t xml:space="preserve"> из-за </w:t>
      </w:r>
      <w:r w:rsidR="00857898" w:rsidRPr="000A1ED8">
        <w:rPr>
          <w:rStyle w:val="1"/>
          <w:color w:val="000000"/>
          <w:sz w:val="24"/>
          <w:szCs w:val="24"/>
          <w:lang w:val="en-US"/>
        </w:rPr>
        <w:t>COVID</w:t>
      </w:r>
      <w:r w:rsidR="00857898" w:rsidRPr="000A1ED8">
        <w:rPr>
          <w:rStyle w:val="1"/>
          <w:color w:val="000000"/>
          <w:sz w:val="24"/>
          <w:szCs w:val="24"/>
        </w:rPr>
        <w:t xml:space="preserve"> -19:</w:t>
      </w:r>
    </w:p>
    <w:p w:rsidR="00C131E8" w:rsidRPr="000A1ED8" w:rsidRDefault="00466814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>- проведение заседаний Дисциплинарного комитета</w:t>
      </w:r>
      <w:r w:rsidR="00E20A13" w:rsidRPr="000A1ED8">
        <w:rPr>
          <w:rStyle w:val="1"/>
          <w:color w:val="000000"/>
          <w:sz w:val="24"/>
          <w:szCs w:val="24"/>
        </w:rPr>
        <w:t xml:space="preserve"> </w:t>
      </w:r>
      <w:r w:rsidRPr="000A1ED8">
        <w:rPr>
          <w:rStyle w:val="1"/>
          <w:color w:val="000000"/>
          <w:sz w:val="24"/>
          <w:szCs w:val="24"/>
        </w:rPr>
        <w:t>МСНО-НП «ОПЭО» в режиме видеоконференци</w:t>
      </w:r>
      <w:r w:rsidR="00986CDB" w:rsidRPr="000A1ED8">
        <w:rPr>
          <w:rStyle w:val="1"/>
          <w:color w:val="000000"/>
          <w:sz w:val="24"/>
          <w:szCs w:val="24"/>
        </w:rPr>
        <w:t>й</w:t>
      </w:r>
      <w:r w:rsidR="00E20A13" w:rsidRPr="000A1ED8">
        <w:rPr>
          <w:rStyle w:val="1"/>
          <w:color w:val="000000"/>
          <w:sz w:val="24"/>
          <w:szCs w:val="24"/>
        </w:rPr>
        <w:t>;</w:t>
      </w:r>
    </w:p>
    <w:p w:rsidR="00E20A13" w:rsidRPr="000A1ED8" w:rsidRDefault="00E20A13" w:rsidP="00D20394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проведение совещаний и семинаров с представителями Совета потребителей оценочных услуг в режиме </w:t>
      </w:r>
      <w:r w:rsidR="000A1ED8" w:rsidRPr="000A1ED8">
        <w:rPr>
          <w:rStyle w:val="1"/>
          <w:color w:val="000000"/>
          <w:sz w:val="24"/>
          <w:szCs w:val="24"/>
        </w:rPr>
        <w:t>видеоконференций;</w:t>
      </w:r>
    </w:p>
    <w:p w:rsidR="000A1ED8" w:rsidRDefault="000A1ED8" w:rsidP="00D20394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>- проведение обучающих семинаров.</w:t>
      </w:r>
    </w:p>
    <w:p w:rsidR="00693055" w:rsidRPr="000A1ED8" w:rsidRDefault="00693055" w:rsidP="00693055">
      <w:pPr>
        <w:pStyle w:val="a4"/>
        <w:shd w:val="clear" w:color="auto" w:fill="auto"/>
        <w:tabs>
          <w:tab w:val="left" w:pos="960"/>
        </w:tabs>
        <w:spacing w:line="274" w:lineRule="exact"/>
        <w:ind w:firstLine="0"/>
        <w:jc w:val="both"/>
        <w:rPr>
          <w:sz w:val="24"/>
          <w:szCs w:val="24"/>
        </w:rPr>
      </w:pPr>
    </w:p>
    <w:p w:rsidR="00CB63B5" w:rsidRDefault="00EA39DB" w:rsidP="00693055">
      <w:pPr>
        <w:pStyle w:val="21"/>
        <w:numPr>
          <w:ilvl w:val="0"/>
          <w:numId w:val="2"/>
        </w:numPr>
        <w:shd w:val="clear" w:color="auto" w:fill="auto"/>
        <w:tabs>
          <w:tab w:val="left" w:pos="711"/>
        </w:tabs>
        <w:spacing w:line="274" w:lineRule="exact"/>
        <w:ind w:firstLine="0"/>
        <w:jc w:val="center"/>
      </w:pPr>
      <w:r>
        <w:rPr>
          <w:rStyle w:val="2"/>
          <w:b/>
          <w:bCs/>
          <w:color w:val="000000"/>
        </w:rPr>
        <w:lastRenderedPageBreak/>
        <w:t xml:space="preserve">Представление интересов членов МСНО-НП «ОПЭО» в их отношениях </w:t>
      </w:r>
      <w:proofErr w:type="gramStart"/>
      <w:r>
        <w:rPr>
          <w:rStyle w:val="2"/>
          <w:b/>
          <w:bCs/>
          <w:color w:val="000000"/>
        </w:rPr>
        <w:t>с</w:t>
      </w:r>
      <w:proofErr w:type="gramEnd"/>
    </w:p>
    <w:p w:rsidR="00CB63B5" w:rsidRDefault="00EA39DB" w:rsidP="00693055">
      <w:pPr>
        <w:pStyle w:val="21"/>
        <w:shd w:val="clear" w:color="auto" w:fill="auto"/>
        <w:spacing w:line="274" w:lineRule="exact"/>
        <w:ind w:firstLine="360"/>
        <w:jc w:val="center"/>
      </w:pPr>
      <w:r>
        <w:rPr>
          <w:rStyle w:val="2"/>
          <w:b/>
          <w:bCs/>
          <w:color w:val="000000"/>
        </w:rPr>
        <w:t>федеральными органами государственной власти субъектов Российской</w:t>
      </w:r>
    </w:p>
    <w:p w:rsidR="00CB63B5" w:rsidRDefault="00EA39DB" w:rsidP="00693055">
      <w:pPr>
        <w:pStyle w:val="21"/>
        <w:shd w:val="clear" w:color="auto" w:fill="auto"/>
        <w:spacing w:line="274" w:lineRule="exact"/>
        <w:ind w:firstLine="360"/>
        <w:jc w:val="center"/>
      </w:pPr>
      <w:r>
        <w:rPr>
          <w:rStyle w:val="2"/>
          <w:b/>
          <w:bCs/>
          <w:color w:val="000000"/>
        </w:rPr>
        <w:t xml:space="preserve">Федерации, органами местного самоуправления, а также </w:t>
      </w:r>
      <w:proofErr w:type="gramStart"/>
      <w:r>
        <w:rPr>
          <w:rStyle w:val="2"/>
          <w:b/>
          <w:bCs/>
          <w:color w:val="000000"/>
        </w:rPr>
        <w:t>с</w:t>
      </w:r>
      <w:proofErr w:type="gramEnd"/>
      <w:r>
        <w:rPr>
          <w:rStyle w:val="2"/>
          <w:b/>
          <w:bCs/>
          <w:color w:val="000000"/>
        </w:rPr>
        <w:t xml:space="preserve"> международными</w:t>
      </w:r>
    </w:p>
    <w:p w:rsidR="00CB63B5" w:rsidRDefault="00EA39DB" w:rsidP="00693055">
      <w:pPr>
        <w:pStyle w:val="21"/>
        <w:shd w:val="clear" w:color="auto" w:fill="auto"/>
        <w:spacing w:line="274" w:lineRule="exact"/>
        <w:ind w:firstLine="360"/>
        <w:jc w:val="center"/>
      </w:pPr>
      <w:r>
        <w:rPr>
          <w:rStyle w:val="2"/>
          <w:b/>
          <w:bCs/>
          <w:color w:val="000000"/>
        </w:rPr>
        <w:t>профессиональными организациями оценщиков.</w:t>
      </w:r>
    </w:p>
    <w:p w:rsidR="00693055" w:rsidRDefault="00693055" w:rsidP="00693055">
      <w:pPr>
        <w:pStyle w:val="a4"/>
        <w:shd w:val="clear" w:color="auto" w:fill="auto"/>
        <w:spacing w:line="274" w:lineRule="exact"/>
        <w:ind w:firstLine="720"/>
        <w:jc w:val="both"/>
        <w:rPr>
          <w:rStyle w:val="1"/>
          <w:color w:val="000000"/>
        </w:rPr>
      </w:pPr>
    </w:p>
    <w:p w:rsidR="00DF4185" w:rsidRPr="00DF4185" w:rsidRDefault="00DF4185" w:rsidP="00DF4185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F4185">
        <w:rPr>
          <w:rFonts w:ascii="Times New Roman" w:hAnsi="Times New Roman" w:cs="Times New Roman"/>
          <w:color w:val="auto"/>
        </w:rPr>
        <w:t>В 2021 году Правление и Исполнительная дирекция МСНО-НП «ОПЭО», представляя интересы  оценщиков – членов саморегулируемой организации оценщиков,  проводили работу по повышению качества оказываемых оценочных услуг.</w:t>
      </w:r>
    </w:p>
    <w:p w:rsidR="00DF4185" w:rsidRPr="00DF4185" w:rsidRDefault="00DF4185" w:rsidP="00DF4185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F4185">
        <w:rPr>
          <w:rFonts w:ascii="Times New Roman" w:hAnsi="Times New Roman" w:cs="Times New Roman"/>
          <w:color w:val="auto"/>
        </w:rPr>
        <w:t xml:space="preserve">Нашим девизом в отчетном году являлась необходимость комплексного решения проблем совершенствования оценочной деятельности, исходя из ее </w:t>
      </w:r>
      <w:proofErr w:type="spellStart"/>
      <w:r w:rsidRPr="00DF4185">
        <w:rPr>
          <w:rFonts w:ascii="Times New Roman" w:hAnsi="Times New Roman" w:cs="Times New Roman"/>
          <w:color w:val="auto"/>
        </w:rPr>
        <w:t>многоуровневости</w:t>
      </w:r>
      <w:proofErr w:type="spellEnd"/>
      <w:r w:rsidRPr="00DF4185">
        <w:rPr>
          <w:rFonts w:ascii="Times New Roman" w:hAnsi="Times New Roman" w:cs="Times New Roman"/>
          <w:color w:val="auto"/>
        </w:rPr>
        <w:t xml:space="preserve"> и многосторонности.</w:t>
      </w:r>
    </w:p>
    <w:p w:rsidR="00DF4185" w:rsidRPr="00110D0B" w:rsidRDefault="00DF4185" w:rsidP="00DF4185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F4185">
        <w:rPr>
          <w:rFonts w:ascii="Times New Roman" w:hAnsi="Times New Roman" w:cs="Times New Roman"/>
          <w:color w:val="auto"/>
        </w:rPr>
        <w:t>Нашей стратегией являл</w:t>
      </w:r>
      <w:r w:rsidR="008560E4" w:rsidRPr="00110D0B">
        <w:rPr>
          <w:rFonts w:ascii="Times New Roman" w:hAnsi="Times New Roman" w:cs="Times New Roman"/>
          <w:color w:val="auto"/>
        </w:rPr>
        <w:t>о</w:t>
      </w:r>
      <w:r w:rsidRPr="00DF4185">
        <w:rPr>
          <w:rFonts w:ascii="Times New Roman" w:hAnsi="Times New Roman" w:cs="Times New Roman"/>
          <w:color w:val="auto"/>
        </w:rPr>
        <w:t>сь и является постоянное повышение качества оценочных услуг, как результат изменения конструкции отношений к оценке совместно всеми – как заказчиками оценочных услуг, так и оценщиками.</w:t>
      </w:r>
    </w:p>
    <w:p w:rsidR="00693055" w:rsidRDefault="00693055" w:rsidP="00813877">
      <w:pPr>
        <w:pStyle w:val="21"/>
        <w:shd w:val="clear" w:color="auto" w:fill="auto"/>
        <w:spacing w:line="269" w:lineRule="exact"/>
        <w:ind w:firstLine="360"/>
        <w:jc w:val="both"/>
      </w:pPr>
    </w:p>
    <w:p w:rsidR="00CB63B5" w:rsidRDefault="00EA39DB" w:rsidP="00693055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line="220" w:lineRule="exact"/>
        <w:ind w:firstLine="0"/>
        <w:jc w:val="center"/>
      </w:pPr>
      <w:r>
        <w:rPr>
          <w:rStyle w:val="2"/>
          <w:b/>
          <w:bCs/>
          <w:color w:val="000000"/>
        </w:rPr>
        <w:t xml:space="preserve">Представление интересов членов МСНО-НП «ОПЭО» в их отношениях </w:t>
      </w:r>
      <w:proofErr w:type="gramStart"/>
      <w:r>
        <w:rPr>
          <w:rStyle w:val="2"/>
          <w:b/>
          <w:bCs/>
          <w:color w:val="000000"/>
        </w:rPr>
        <w:t>с</w:t>
      </w:r>
      <w:proofErr w:type="gramEnd"/>
    </w:p>
    <w:p w:rsidR="00CB63B5" w:rsidRDefault="00EA39DB" w:rsidP="00693055">
      <w:pPr>
        <w:pStyle w:val="21"/>
        <w:shd w:val="clear" w:color="auto" w:fill="auto"/>
        <w:spacing w:line="220" w:lineRule="exact"/>
        <w:ind w:firstLine="360"/>
        <w:jc w:val="center"/>
      </w:pPr>
      <w:r>
        <w:rPr>
          <w:rStyle w:val="2"/>
          <w:b/>
          <w:bCs/>
          <w:color w:val="000000"/>
        </w:rPr>
        <w:t>потребителями оценочных услуг.</w:t>
      </w:r>
    </w:p>
    <w:p w:rsidR="00693055" w:rsidRDefault="00693055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Представляя интересы членов МСНО-НП «ОПЭО» Правление и Исполнительн</w:t>
      </w:r>
      <w:r w:rsidR="008B4CF1" w:rsidRPr="008560E4">
        <w:rPr>
          <w:rStyle w:val="1"/>
          <w:color w:val="000000"/>
          <w:sz w:val="24"/>
          <w:szCs w:val="24"/>
        </w:rPr>
        <w:t>ая дирекция МСНО-НП «ОПЭО» в 202</w:t>
      </w:r>
      <w:r w:rsidR="00DF4185" w:rsidRPr="008560E4">
        <w:rPr>
          <w:rStyle w:val="1"/>
          <w:color w:val="000000"/>
          <w:sz w:val="24"/>
          <w:szCs w:val="24"/>
        </w:rPr>
        <w:t>1</w:t>
      </w:r>
      <w:r w:rsidRPr="008560E4">
        <w:rPr>
          <w:rStyle w:val="1"/>
          <w:color w:val="000000"/>
          <w:sz w:val="24"/>
          <w:szCs w:val="24"/>
        </w:rPr>
        <w:t xml:space="preserve"> году проводили активную работу с потребителями оценочных услуг.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8560E4">
        <w:rPr>
          <w:rStyle w:val="1"/>
          <w:color w:val="000000"/>
          <w:sz w:val="24"/>
          <w:szCs w:val="24"/>
        </w:rPr>
        <w:t xml:space="preserve">При этом важная роль отводилась сотрудничеству с Советом потребителей оценочных услуг (далее - СПОУ), созданным и функционирующим при МСНО-НП «ОПЭО», являющимся постоянно действующим органом </w:t>
      </w:r>
      <w:r w:rsidR="008560E4">
        <w:rPr>
          <w:rStyle w:val="1"/>
          <w:color w:val="000000"/>
          <w:sz w:val="24"/>
          <w:szCs w:val="24"/>
        </w:rPr>
        <w:t xml:space="preserve">Общества </w:t>
      </w:r>
      <w:r w:rsidRPr="008560E4">
        <w:rPr>
          <w:rStyle w:val="1"/>
          <w:color w:val="000000"/>
          <w:sz w:val="24"/>
          <w:szCs w:val="24"/>
        </w:rPr>
        <w:t>и состоящим из представителей постоянных заказчиков оценочных услуг, а также специалистов и ученых, специализирующихся в области экспертизы и оценочной деятельности.</w:t>
      </w:r>
      <w:proofErr w:type="gramEnd"/>
      <w:r w:rsidRPr="008560E4">
        <w:rPr>
          <w:rStyle w:val="1"/>
          <w:color w:val="000000"/>
          <w:sz w:val="24"/>
          <w:szCs w:val="24"/>
        </w:rPr>
        <w:t xml:space="preserve"> В состав СПОУ входят представители руководства крупнейших компаний Российской Федерации: ОАО «РЖД», ОАО «НК «Роснефть», </w:t>
      </w:r>
      <w:r w:rsidR="0074562E" w:rsidRPr="008560E4">
        <w:rPr>
          <w:rStyle w:val="1"/>
          <w:color w:val="000000"/>
          <w:sz w:val="24"/>
          <w:szCs w:val="24"/>
        </w:rPr>
        <w:t xml:space="preserve">АО «Объединенная судостроительная корпорация», </w:t>
      </w:r>
      <w:r w:rsidRPr="008560E4">
        <w:rPr>
          <w:rStyle w:val="1"/>
          <w:color w:val="000000"/>
          <w:sz w:val="24"/>
          <w:szCs w:val="24"/>
        </w:rPr>
        <w:t xml:space="preserve">ОАО «Газпромбанк», </w:t>
      </w:r>
      <w:r w:rsidR="0074562E" w:rsidRPr="008560E4">
        <w:rPr>
          <w:rStyle w:val="1"/>
          <w:color w:val="000000"/>
          <w:sz w:val="24"/>
          <w:szCs w:val="24"/>
        </w:rPr>
        <w:t xml:space="preserve">Банк СОЮЗ, </w:t>
      </w:r>
      <w:r w:rsidRPr="008560E4">
        <w:rPr>
          <w:rStyle w:val="1"/>
          <w:color w:val="000000"/>
          <w:sz w:val="24"/>
          <w:szCs w:val="24"/>
        </w:rPr>
        <w:t xml:space="preserve">НПФ «ГАЗФОНД», </w:t>
      </w:r>
      <w:r w:rsidR="0074562E" w:rsidRPr="008560E4">
        <w:rPr>
          <w:rStyle w:val="1"/>
          <w:color w:val="000000"/>
          <w:sz w:val="24"/>
          <w:szCs w:val="24"/>
        </w:rPr>
        <w:t xml:space="preserve">ОАО «Челябинский металлургический комбинат»,  АО «Объединенная металлургическая компания», </w:t>
      </w:r>
      <w:r w:rsidRPr="008560E4">
        <w:rPr>
          <w:rStyle w:val="1"/>
          <w:color w:val="000000"/>
          <w:sz w:val="24"/>
          <w:szCs w:val="24"/>
        </w:rPr>
        <w:t>ГК «</w:t>
      </w:r>
      <w:proofErr w:type="spellStart"/>
      <w:r w:rsidRPr="008560E4">
        <w:rPr>
          <w:rStyle w:val="1"/>
          <w:color w:val="000000"/>
          <w:sz w:val="24"/>
          <w:szCs w:val="24"/>
        </w:rPr>
        <w:t>Ростех</w:t>
      </w:r>
      <w:proofErr w:type="spellEnd"/>
      <w:r w:rsidRPr="008560E4">
        <w:rPr>
          <w:rStyle w:val="1"/>
          <w:color w:val="000000"/>
          <w:sz w:val="24"/>
          <w:szCs w:val="24"/>
        </w:rPr>
        <w:t>», ОАО «Лукойл», ОАО «СОГАЗ»,</w:t>
      </w:r>
      <w:r w:rsidR="00DF4185" w:rsidRPr="008560E4">
        <w:rPr>
          <w:rStyle w:val="1"/>
          <w:color w:val="000000"/>
          <w:sz w:val="24"/>
          <w:szCs w:val="24"/>
        </w:rPr>
        <w:t xml:space="preserve"> Корпорация морского приборостроения, </w:t>
      </w:r>
      <w:r w:rsidRPr="008560E4">
        <w:rPr>
          <w:rStyle w:val="1"/>
          <w:color w:val="000000"/>
          <w:sz w:val="24"/>
          <w:szCs w:val="24"/>
        </w:rPr>
        <w:t xml:space="preserve"> САО «ВСК», ООО «</w:t>
      </w:r>
      <w:proofErr w:type="spellStart"/>
      <w:r w:rsidRPr="008560E4">
        <w:rPr>
          <w:rStyle w:val="1"/>
          <w:color w:val="000000"/>
          <w:sz w:val="24"/>
          <w:szCs w:val="24"/>
        </w:rPr>
        <w:t>Евразхолдинг</w:t>
      </w:r>
      <w:proofErr w:type="spellEnd"/>
      <w:r w:rsidRPr="008560E4">
        <w:rPr>
          <w:rStyle w:val="1"/>
          <w:color w:val="000000"/>
          <w:sz w:val="24"/>
          <w:szCs w:val="24"/>
        </w:rPr>
        <w:t xml:space="preserve">», </w:t>
      </w:r>
      <w:r w:rsidR="0074562E" w:rsidRPr="008560E4">
        <w:rPr>
          <w:rStyle w:val="1"/>
          <w:color w:val="000000"/>
          <w:sz w:val="24"/>
          <w:szCs w:val="24"/>
        </w:rPr>
        <w:t>СП</w:t>
      </w:r>
      <w:r w:rsidRPr="008560E4">
        <w:rPr>
          <w:rStyle w:val="1"/>
          <w:color w:val="000000"/>
          <w:sz w:val="24"/>
          <w:szCs w:val="24"/>
        </w:rPr>
        <w:t>АО «Ингосстрах»</w:t>
      </w:r>
      <w:r w:rsidR="0074562E" w:rsidRPr="008560E4">
        <w:rPr>
          <w:rStyle w:val="1"/>
          <w:color w:val="000000"/>
          <w:sz w:val="24"/>
          <w:szCs w:val="24"/>
        </w:rPr>
        <w:t xml:space="preserve"> </w:t>
      </w:r>
      <w:r w:rsidRPr="008560E4">
        <w:rPr>
          <w:rStyle w:val="1"/>
          <w:color w:val="000000"/>
          <w:sz w:val="24"/>
          <w:szCs w:val="24"/>
        </w:rPr>
        <w:t>и многих других.</w:t>
      </w:r>
    </w:p>
    <w:p w:rsidR="00D770BF" w:rsidRPr="008560E4" w:rsidRDefault="00EA39DB" w:rsidP="00D770BF">
      <w:pPr>
        <w:pStyle w:val="a4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Работа с потребителями оценочных услуг в отчетн</w:t>
      </w:r>
      <w:r w:rsidR="000C4A28" w:rsidRPr="008560E4">
        <w:rPr>
          <w:rStyle w:val="1"/>
          <w:color w:val="000000"/>
          <w:sz w:val="24"/>
          <w:szCs w:val="24"/>
        </w:rPr>
        <w:t>ый</w:t>
      </w:r>
      <w:r w:rsidRPr="008560E4">
        <w:rPr>
          <w:rStyle w:val="1"/>
          <w:color w:val="000000"/>
          <w:sz w:val="24"/>
          <w:szCs w:val="24"/>
        </w:rPr>
        <w:t xml:space="preserve"> </w:t>
      </w:r>
      <w:r w:rsidR="000C4A28" w:rsidRPr="008560E4">
        <w:rPr>
          <w:rStyle w:val="1"/>
          <w:color w:val="000000"/>
          <w:sz w:val="24"/>
          <w:szCs w:val="24"/>
        </w:rPr>
        <w:t>период</w:t>
      </w:r>
      <w:r w:rsidRPr="008560E4">
        <w:rPr>
          <w:rStyle w:val="1"/>
          <w:color w:val="000000"/>
          <w:sz w:val="24"/>
          <w:szCs w:val="24"/>
        </w:rPr>
        <w:t xml:space="preserve"> строилась преимущественно в форме активного диалога. Исполнительная дирекция МСНО-НП «ОПЭО» регулярно направляла в адрес потребителей оценочных услуг для всеобщего обсуждения информацию</w:t>
      </w:r>
      <w:r w:rsidR="00D770BF" w:rsidRPr="008560E4">
        <w:rPr>
          <w:rStyle w:val="1"/>
          <w:color w:val="000000"/>
          <w:sz w:val="24"/>
          <w:szCs w:val="24"/>
        </w:rPr>
        <w:t xml:space="preserve">, </w:t>
      </w:r>
      <w:r w:rsidR="00DE188A" w:rsidRPr="008560E4">
        <w:rPr>
          <w:rStyle w:val="1"/>
          <w:color w:val="000000"/>
          <w:sz w:val="24"/>
          <w:szCs w:val="24"/>
        </w:rPr>
        <w:t>например</w:t>
      </w:r>
      <w:r w:rsidR="00D770BF" w:rsidRPr="008560E4">
        <w:rPr>
          <w:rStyle w:val="1"/>
          <w:color w:val="000000"/>
          <w:sz w:val="24"/>
          <w:szCs w:val="24"/>
        </w:rPr>
        <w:t>,</w:t>
      </w:r>
      <w:r w:rsidRPr="008560E4">
        <w:rPr>
          <w:rStyle w:val="1"/>
          <w:color w:val="000000"/>
          <w:sz w:val="24"/>
          <w:szCs w:val="24"/>
        </w:rPr>
        <w:t xml:space="preserve"> о </w:t>
      </w:r>
      <w:r w:rsidR="00D770BF" w:rsidRPr="008560E4">
        <w:rPr>
          <w:rStyle w:val="1"/>
          <w:color w:val="000000"/>
          <w:sz w:val="24"/>
          <w:szCs w:val="24"/>
        </w:rPr>
        <w:t>продлении</w:t>
      </w:r>
      <w:r w:rsidR="00CA4809" w:rsidRPr="008560E4">
        <w:rPr>
          <w:rStyle w:val="1"/>
          <w:color w:val="000000"/>
          <w:sz w:val="24"/>
          <w:szCs w:val="24"/>
        </w:rPr>
        <w:t>,</w:t>
      </w:r>
      <w:r w:rsidR="00D770BF" w:rsidRPr="008560E4">
        <w:rPr>
          <w:rStyle w:val="1"/>
          <w:color w:val="000000"/>
          <w:sz w:val="24"/>
          <w:szCs w:val="24"/>
        </w:rPr>
        <w:t xml:space="preserve"> </w:t>
      </w:r>
      <w:r w:rsidR="00CA4809" w:rsidRPr="008560E4">
        <w:rPr>
          <w:rStyle w:val="1"/>
          <w:color w:val="000000"/>
          <w:sz w:val="24"/>
          <w:szCs w:val="24"/>
        </w:rPr>
        <w:t xml:space="preserve">в связи с пандемией, </w:t>
      </w:r>
      <w:r w:rsidR="00D770BF" w:rsidRPr="008560E4">
        <w:rPr>
          <w:rStyle w:val="1"/>
          <w:color w:val="000000"/>
          <w:sz w:val="24"/>
          <w:szCs w:val="24"/>
        </w:rPr>
        <w:t>срока действия квалификационн</w:t>
      </w:r>
      <w:r w:rsidR="00B74483" w:rsidRPr="008560E4">
        <w:rPr>
          <w:rStyle w:val="1"/>
          <w:color w:val="000000"/>
          <w:sz w:val="24"/>
          <w:szCs w:val="24"/>
        </w:rPr>
        <w:t>ых</w:t>
      </w:r>
      <w:r w:rsidR="00D770BF" w:rsidRPr="008560E4">
        <w:rPr>
          <w:rStyle w:val="1"/>
          <w:color w:val="000000"/>
          <w:sz w:val="24"/>
          <w:szCs w:val="24"/>
        </w:rPr>
        <w:t xml:space="preserve"> аттестат</w:t>
      </w:r>
      <w:r w:rsidR="00B74483" w:rsidRPr="008560E4">
        <w:rPr>
          <w:rStyle w:val="1"/>
          <w:color w:val="000000"/>
          <w:sz w:val="24"/>
          <w:szCs w:val="24"/>
        </w:rPr>
        <w:t>ов членов саморегулируемой организации оценщиков</w:t>
      </w:r>
      <w:r w:rsidR="00D770BF" w:rsidRPr="008560E4">
        <w:rPr>
          <w:rStyle w:val="1"/>
          <w:color w:val="000000"/>
          <w:sz w:val="24"/>
          <w:szCs w:val="24"/>
        </w:rPr>
        <w:t>.</w:t>
      </w:r>
    </w:p>
    <w:p w:rsidR="00CB63B5" w:rsidRPr="008560E4" w:rsidRDefault="00F77D29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Практика</w:t>
      </w:r>
      <w:r w:rsidR="00EA39DB" w:rsidRPr="008560E4">
        <w:rPr>
          <w:rStyle w:val="1"/>
          <w:color w:val="000000"/>
          <w:sz w:val="24"/>
          <w:szCs w:val="24"/>
        </w:rPr>
        <w:t xml:space="preserve"> 20</w:t>
      </w:r>
      <w:r w:rsidR="00CA4809" w:rsidRPr="008560E4">
        <w:rPr>
          <w:rStyle w:val="1"/>
          <w:color w:val="000000"/>
          <w:sz w:val="24"/>
          <w:szCs w:val="24"/>
        </w:rPr>
        <w:t>2</w:t>
      </w:r>
      <w:r w:rsidR="008560E4">
        <w:rPr>
          <w:rStyle w:val="1"/>
          <w:color w:val="000000"/>
          <w:sz w:val="24"/>
          <w:szCs w:val="24"/>
        </w:rPr>
        <w:t>1</w:t>
      </w:r>
      <w:r>
        <w:rPr>
          <w:rStyle w:val="1"/>
          <w:color w:val="000000"/>
          <w:sz w:val="24"/>
          <w:szCs w:val="24"/>
        </w:rPr>
        <w:t xml:space="preserve"> года в оценочной отрасли</w:t>
      </w:r>
      <w:r w:rsidR="00EA39DB" w:rsidRPr="008560E4">
        <w:rPr>
          <w:rStyle w:val="1"/>
          <w:color w:val="000000"/>
          <w:sz w:val="24"/>
          <w:szCs w:val="24"/>
        </w:rPr>
        <w:t xml:space="preserve"> показыва</w:t>
      </w:r>
      <w:r>
        <w:rPr>
          <w:rStyle w:val="1"/>
          <w:color w:val="000000"/>
          <w:sz w:val="24"/>
          <w:szCs w:val="24"/>
        </w:rPr>
        <w:t>ю</w:t>
      </w:r>
      <w:r w:rsidR="00EA39DB" w:rsidRPr="008560E4">
        <w:rPr>
          <w:rStyle w:val="1"/>
          <w:color w:val="000000"/>
          <w:sz w:val="24"/>
          <w:szCs w:val="24"/>
        </w:rPr>
        <w:t>т усиление негативных тенденций, заключающихся в снижении качества оценочных услуг, в укоренении практики предоставления оценщикам заказчиками оценочных услуг неполной или искаженной информации об объектах оценки, в несвоевременном представлении ими необходимой информации.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Имела место тенденция принуждения оценщиков к осуществлению необъективной оценк</w:t>
      </w:r>
      <w:r w:rsidR="00080E21" w:rsidRPr="008560E4">
        <w:rPr>
          <w:rStyle w:val="1"/>
          <w:color w:val="000000"/>
          <w:sz w:val="24"/>
          <w:szCs w:val="24"/>
        </w:rPr>
        <w:t>и</w:t>
      </w:r>
      <w:r w:rsidRPr="008560E4">
        <w:rPr>
          <w:rStyle w:val="1"/>
          <w:color w:val="000000"/>
          <w:sz w:val="24"/>
          <w:szCs w:val="24"/>
        </w:rPr>
        <w:t xml:space="preserve"> стоимости имущества недобросовестными заказчиками оценочных услуг.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Складывается порочная практика, когда заказчики оценочных услуг предоставляют оценщикам необходимую информацию об объектах оценки</w:t>
      </w:r>
      <w:r w:rsidR="00C1172C" w:rsidRPr="008560E4">
        <w:rPr>
          <w:rStyle w:val="1"/>
          <w:color w:val="000000"/>
          <w:sz w:val="24"/>
          <w:szCs w:val="24"/>
        </w:rPr>
        <w:t>, зачастую</w:t>
      </w:r>
      <w:r w:rsidRPr="008560E4">
        <w:rPr>
          <w:rStyle w:val="1"/>
          <w:color w:val="000000"/>
          <w:sz w:val="24"/>
          <w:szCs w:val="24"/>
        </w:rPr>
        <w:t xml:space="preserve"> несвоевременно, в неполном, искаженном (иногда заведомо) виде. Когда заказчики понуждают независимых оценщиков к выполнению отчетов в «нужном» виде, в противном случае угрожая снижением оплаты за «не устраивающий» отчет, тем самым фактически осуществляя попытки шантажа оценщика.</w:t>
      </w:r>
    </w:p>
    <w:p w:rsidR="00CB63B5" w:rsidRPr="00110D0B" w:rsidRDefault="00C1172C" w:rsidP="00813877">
      <w:pPr>
        <w:pStyle w:val="a4"/>
        <w:shd w:val="clear" w:color="auto" w:fill="auto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При этом, в</w:t>
      </w:r>
      <w:r w:rsidR="00EA39DB" w:rsidRPr="008560E4">
        <w:rPr>
          <w:rStyle w:val="1"/>
          <w:color w:val="000000"/>
          <w:sz w:val="24"/>
          <w:szCs w:val="24"/>
        </w:rPr>
        <w:t xml:space="preserve"> сложившейся ситуации правоохранительные органы активно выступают за введение уголовной ответственности оценщиков за отличия в стоимости одного и того же </w:t>
      </w:r>
      <w:r w:rsidR="00EA39DB" w:rsidRPr="00110D0B">
        <w:rPr>
          <w:rStyle w:val="1"/>
          <w:color w:val="000000"/>
          <w:sz w:val="24"/>
          <w:szCs w:val="24"/>
        </w:rPr>
        <w:lastRenderedPageBreak/>
        <w:t>объекта оценки, определенной в отчетах об оценке, подготовленных разными оценщиками, то есть, фактически, за вероятностный характер рыночной стоимости.</w:t>
      </w:r>
    </w:p>
    <w:p w:rsidR="00CB63B5" w:rsidRPr="00110D0B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110D0B">
        <w:rPr>
          <w:rStyle w:val="1"/>
          <w:color w:val="000000"/>
          <w:sz w:val="24"/>
          <w:szCs w:val="24"/>
        </w:rPr>
        <w:t xml:space="preserve">При этом </w:t>
      </w:r>
      <w:r w:rsidRPr="00110D0B">
        <w:rPr>
          <w:rStyle w:val="a5"/>
          <w:color w:val="000000"/>
          <w:sz w:val="24"/>
          <w:szCs w:val="24"/>
        </w:rPr>
        <w:t xml:space="preserve">в законодательстве отсутствует норма о привлечении к ответственности заказчика </w:t>
      </w:r>
      <w:r w:rsidRPr="00110D0B">
        <w:rPr>
          <w:rStyle w:val="1"/>
          <w:color w:val="000000"/>
          <w:sz w:val="24"/>
          <w:szCs w:val="24"/>
        </w:rPr>
        <w:t>за несвоевременное предоставление оценщику информации, за предоставление оценщику заведомо неполной либо искаженной информации об объекте оценки.</w:t>
      </w:r>
    </w:p>
    <w:p w:rsidR="00CB63B5" w:rsidRPr="00110D0B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110D0B">
        <w:rPr>
          <w:rStyle w:val="1"/>
          <w:color w:val="000000"/>
          <w:sz w:val="24"/>
          <w:szCs w:val="24"/>
        </w:rPr>
        <w:t>Это приводит к манипуляциям заказчиком на рынке оказания оценочных услуг. Заказчик создает такие условия, которые позволили бы манипулировать отбором оценщиков и навязывать оценщику условия в собственных интересах, в том числе ориентируя оценщика на конечный результат отчета.</w:t>
      </w:r>
    </w:p>
    <w:p w:rsidR="00CB63B5" w:rsidRPr="00110D0B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110D0B">
        <w:rPr>
          <w:rStyle w:val="1"/>
          <w:color w:val="000000"/>
          <w:sz w:val="24"/>
          <w:szCs w:val="24"/>
        </w:rPr>
        <w:t xml:space="preserve">В </w:t>
      </w:r>
      <w:proofErr w:type="gramStart"/>
      <w:r w:rsidRPr="00110D0B">
        <w:rPr>
          <w:rStyle w:val="1"/>
          <w:color w:val="000000"/>
          <w:sz w:val="24"/>
          <w:szCs w:val="24"/>
        </w:rPr>
        <w:t>р</w:t>
      </w:r>
      <w:r w:rsidR="00CA4809" w:rsidRPr="00110D0B">
        <w:rPr>
          <w:rStyle w:val="1"/>
          <w:color w:val="000000"/>
          <w:sz w:val="24"/>
          <w:szCs w:val="24"/>
        </w:rPr>
        <w:t>езультате</w:t>
      </w:r>
      <w:proofErr w:type="gramEnd"/>
      <w:r w:rsidR="00CA4809" w:rsidRPr="00110D0B">
        <w:rPr>
          <w:rStyle w:val="1"/>
          <w:color w:val="000000"/>
          <w:sz w:val="24"/>
          <w:szCs w:val="24"/>
        </w:rPr>
        <w:t xml:space="preserve"> некачественной оценки</w:t>
      </w:r>
      <w:r w:rsidRPr="00110D0B">
        <w:rPr>
          <w:rStyle w:val="1"/>
          <w:color w:val="000000"/>
          <w:sz w:val="24"/>
          <w:szCs w:val="24"/>
        </w:rPr>
        <w:t xml:space="preserve"> заказчик в лице министерств, ведомств, крупных </w:t>
      </w:r>
      <w:proofErr w:type="spellStart"/>
      <w:r w:rsidRPr="00110D0B">
        <w:rPr>
          <w:rStyle w:val="1"/>
          <w:color w:val="000000"/>
          <w:sz w:val="24"/>
          <w:szCs w:val="24"/>
        </w:rPr>
        <w:t>госмонополий</w:t>
      </w:r>
      <w:proofErr w:type="spellEnd"/>
      <w:r w:rsidRPr="00110D0B">
        <w:rPr>
          <w:rStyle w:val="1"/>
          <w:color w:val="000000"/>
          <w:sz w:val="24"/>
          <w:szCs w:val="24"/>
        </w:rPr>
        <w:t xml:space="preserve"> во всем винит оценщика, говорит о необходимости выработки мер по привлечению «недобросовестного» оценщика к административной, материальной и, наконец, к уголовной ответственности. При этом вышеупомянутый заказчик оценки «открещивается» от своей причастности к искажению ее результатов, равно как и от введения нормы об ответственности заказчика за манипуляцию оценщиком при осуществлении им оценки.</w:t>
      </w:r>
    </w:p>
    <w:p w:rsidR="00CB63B5" w:rsidRPr="00110D0B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proofErr w:type="gramStart"/>
      <w:r w:rsidRPr="00110D0B">
        <w:rPr>
          <w:rStyle w:val="1"/>
          <w:color w:val="000000"/>
          <w:sz w:val="24"/>
          <w:szCs w:val="24"/>
        </w:rPr>
        <w:t xml:space="preserve">Представляя интересы МСНО-НП «ОПЭО» и СПОУ, в ходе мероприятий всех уровней, проводимых в Государственной Думе ФС РФ, в Минэкономразвития России, Председатель Правления - Президент МСНО - НП «ОПЭО» </w:t>
      </w:r>
      <w:r w:rsidRPr="00110D0B">
        <w:rPr>
          <w:rStyle w:val="1"/>
          <w:color w:val="000000"/>
          <w:sz w:val="24"/>
          <w:szCs w:val="24"/>
          <w:lang w:val="en-US" w:eastAsia="en-US"/>
        </w:rPr>
        <w:t>E</w:t>
      </w:r>
      <w:r w:rsidRPr="00110D0B">
        <w:rPr>
          <w:rStyle w:val="1"/>
          <w:color w:val="000000"/>
          <w:sz w:val="24"/>
          <w:szCs w:val="24"/>
          <w:lang w:eastAsia="en-US"/>
        </w:rPr>
        <w:t>.</w:t>
      </w:r>
      <w:r w:rsidR="007708CB" w:rsidRPr="00110D0B">
        <w:rPr>
          <w:rStyle w:val="1"/>
          <w:color w:val="000000"/>
          <w:sz w:val="24"/>
          <w:szCs w:val="24"/>
          <w:lang w:eastAsia="en-US"/>
        </w:rPr>
        <w:t>Л</w:t>
      </w:r>
      <w:r w:rsidRPr="00110D0B">
        <w:rPr>
          <w:rStyle w:val="1"/>
          <w:color w:val="000000"/>
          <w:sz w:val="24"/>
          <w:szCs w:val="24"/>
          <w:lang w:eastAsia="en-US"/>
        </w:rPr>
        <w:t xml:space="preserve">. </w:t>
      </w:r>
      <w:proofErr w:type="spellStart"/>
      <w:r w:rsidRPr="00110D0B">
        <w:rPr>
          <w:rStyle w:val="1"/>
          <w:color w:val="000000"/>
          <w:sz w:val="24"/>
          <w:szCs w:val="24"/>
        </w:rPr>
        <w:t>Палочкин</w:t>
      </w:r>
      <w:proofErr w:type="spellEnd"/>
      <w:r w:rsidRPr="00110D0B">
        <w:rPr>
          <w:rStyle w:val="1"/>
          <w:color w:val="000000"/>
          <w:sz w:val="24"/>
          <w:szCs w:val="24"/>
        </w:rPr>
        <w:t xml:space="preserve"> </w:t>
      </w:r>
      <w:r w:rsidR="007708CB" w:rsidRPr="00110D0B">
        <w:rPr>
          <w:rStyle w:val="1"/>
          <w:color w:val="000000"/>
          <w:sz w:val="24"/>
          <w:szCs w:val="24"/>
        </w:rPr>
        <w:t xml:space="preserve">неоднократно </w:t>
      </w:r>
      <w:r w:rsidRPr="00110D0B">
        <w:rPr>
          <w:rStyle w:val="1"/>
          <w:color w:val="000000"/>
          <w:sz w:val="24"/>
          <w:szCs w:val="24"/>
        </w:rPr>
        <w:t xml:space="preserve">высказывал позицию МСНО - НП «ОПЭО», заключающуюся в необходимости </w:t>
      </w:r>
      <w:bookmarkStart w:id="0" w:name="_GoBack"/>
      <w:r w:rsidRPr="00110D0B">
        <w:rPr>
          <w:rStyle w:val="a5"/>
          <w:b w:val="0"/>
          <w:color w:val="000000"/>
          <w:sz w:val="24"/>
          <w:szCs w:val="24"/>
        </w:rPr>
        <w:t xml:space="preserve">комплексного решения проблем совершенствования регулирования оценочной деятельности исходя из ее </w:t>
      </w:r>
      <w:proofErr w:type="spellStart"/>
      <w:r w:rsidRPr="00110D0B">
        <w:rPr>
          <w:rStyle w:val="a5"/>
          <w:b w:val="0"/>
          <w:color w:val="000000"/>
          <w:sz w:val="24"/>
          <w:szCs w:val="24"/>
        </w:rPr>
        <w:t>многоуровневости</w:t>
      </w:r>
      <w:proofErr w:type="spellEnd"/>
      <w:r w:rsidRPr="00110D0B">
        <w:rPr>
          <w:rStyle w:val="a5"/>
          <w:b w:val="0"/>
          <w:color w:val="000000"/>
          <w:sz w:val="24"/>
          <w:szCs w:val="24"/>
        </w:rPr>
        <w:t xml:space="preserve"> и многосторонности,</w:t>
      </w:r>
      <w:r w:rsidRPr="00110D0B">
        <w:rPr>
          <w:rStyle w:val="a5"/>
          <w:color w:val="000000"/>
          <w:sz w:val="24"/>
          <w:szCs w:val="24"/>
        </w:rPr>
        <w:t xml:space="preserve"> </w:t>
      </w:r>
      <w:bookmarkEnd w:id="0"/>
      <w:r w:rsidRPr="00110D0B">
        <w:rPr>
          <w:rStyle w:val="1"/>
          <w:color w:val="000000"/>
          <w:sz w:val="24"/>
          <w:szCs w:val="24"/>
        </w:rPr>
        <w:t>а также в формировании понимания участниками проводимых мероприятий необходимости</w:t>
      </w:r>
      <w:proofErr w:type="gramEnd"/>
      <w:r w:rsidRPr="00110D0B">
        <w:rPr>
          <w:rStyle w:val="1"/>
          <w:color w:val="000000"/>
          <w:sz w:val="24"/>
          <w:szCs w:val="24"/>
        </w:rPr>
        <w:t xml:space="preserve"> повышения ответственности, прежде всего, заказчика оценочных услуг за полноту и качество предоставляемой оценщику информации об объекте оценки.</w:t>
      </w:r>
    </w:p>
    <w:p w:rsidR="00080E21" w:rsidRPr="00110D0B" w:rsidRDefault="00080E21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110D0B">
        <w:rPr>
          <w:rStyle w:val="1"/>
          <w:color w:val="000000"/>
          <w:sz w:val="24"/>
          <w:szCs w:val="24"/>
        </w:rPr>
        <w:t xml:space="preserve">В связи с этим </w:t>
      </w:r>
      <w:r w:rsidR="00224AAF" w:rsidRPr="00110D0B">
        <w:rPr>
          <w:rStyle w:val="1"/>
          <w:color w:val="000000"/>
          <w:sz w:val="24"/>
          <w:szCs w:val="24"/>
        </w:rPr>
        <w:t xml:space="preserve">в отчетный период МСНО-НП «ОПЭО» приступило к реформированию </w:t>
      </w:r>
      <w:r w:rsidRPr="00110D0B">
        <w:rPr>
          <w:rStyle w:val="1"/>
          <w:color w:val="000000"/>
          <w:sz w:val="24"/>
          <w:szCs w:val="24"/>
        </w:rPr>
        <w:t xml:space="preserve"> </w:t>
      </w:r>
      <w:r w:rsidR="00224AAF" w:rsidRPr="00110D0B">
        <w:rPr>
          <w:rStyle w:val="1"/>
          <w:color w:val="000000"/>
          <w:sz w:val="24"/>
          <w:szCs w:val="24"/>
        </w:rPr>
        <w:t>работы с СПОУ.</w:t>
      </w:r>
    </w:p>
    <w:p w:rsidR="00224AAF" w:rsidRPr="00110D0B" w:rsidRDefault="00224AAF" w:rsidP="007461E2">
      <w:pPr>
        <w:pStyle w:val="a4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110D0B">
        <w:rPr>
          <w:rStyle w:val="1"/>
          <w:color w:val="000000"/>
          <w:sz w:val="24"/>
          <w:szCs w:val="24"/>
        </w:rPr>
        <w:t xml:space="preserve">В основу такой </w:t>
      </w:r>
      <w:r w:rsidR="00532F9D" w:rsidRPr="00110D0B">
        <w:rPr>
          <w:rStyle w:val="1"/>
          <w:color w:val="000000"/>
          <w:sz w:val="24"/>
          <w:szCs w:val="24"/>
        </w:rPr>
        <w:t>работы</w:t>
      </w:r>
      <w:r w:rsidRPr="00110D0B">
        <w:rPr>
          <w:rStyle w:val="1"/>
          <w:color w:val="000000"/>
          <w:sz w:val="24"/>
          <w:szCs w:val="24"/>
        </w:rPr>
        <w:t xml:space="preserve"> положена совместная </w:t>
      </w:r>
      <w:r w:rsidR="00532F9D" w:rsidRPr="00110D0B">
        <w:rPr>
          <w:rStyle w:val="1"/>
          <w:color w:val="000000"/>
          <w:sz w:val="24"/>
          <w:szCs w:val="24"/>
        </w:rPr>
        <w:t>с</w:t>
      </w:r>
      <w:r w:rsidR="007461E2" w:rsidRPr="00110D0B">
        <w:rPr>
          <w:rStyle w:val="1"/>
          <w:color w:val="000000"/>
          <w:sz w:val="24"/>
          <w:szCs w:val="24"/>
        </w:rPr>
        <w:t xml:space="preserve"> потребител</w:t>
      </w:r>
      <w:r w:rsidR="00532F9D" w:rsidRPr="00110D0B">
        <w:rPr>
          <w:rStyle w:val="1"/>
          <w:color w:val="000000"/>
          <w:sz w:val="24"/>
          <w:szCs w:val="24"/>
        </w:rPr>
        <w:t>ями</w:t>
      </w:r>
      <w:r w:rsidR="007461E2" w:rsidRPr="00110D0B">
        <w:rPr>
          <w:rStyle w:val="1"/>
          <w:color w:val="000000"/>
          <w:sz w:val="24"/>
          <w:szCs w:val="24"/>
        </w:rPr>
        <w:t xml:space="preserve"> оценочных услуг </w:t>
      </w:r>
      <w:r w:rsidRPr="00110D0B">
        <w:rPr>
          <w:rStyle w:val="1"/>
          <w:color w:val="000000"/>
          <w:sz w:val="24"/>
          <w:szCs w:val="24"/>
        </w:rPr>
        <w:t>разработк</w:t>
      </w:r>
      <w:r w:rsidR="00532F9D" w:rsidRPr="00110D0B">
        <w:rPr>
          <w:rStyle w:val="1"/>
          <w:color w:val="000000"/>
          <w:sz w:val="24"/>
          <w:szCs w:val="24"/>
        </w:rPr>
        <w:t>а</w:t>
      </w:r>
      <w:r w:rsidRPr="00110D0B">
        <w:rPr>
          <w:rStyle w:val="1"/>
          <w:color w:val="000000"/>
          <w:sz w:val="24"/>
          <w:szCs w:val="24"/>
        </w:rPr>
        <w:t xml:space="preserve"> </w:t>
      </w:r>
      <w:r w:rsidR="007461E2" w:rsidRPr="00110D0B">
        <w:rPr>
          <w:rStyle w:val="1"/>
          <w:color w:val="000000"/>
          <w:sz w:val="24"/>
          <w:szCs w:val="24"/>
        </w:rPr>
        <w:t xml:space="preserve">единых </w:t>
      </w:r>
      <w:r w:rsidRPr="00110D0B">
        <w:rPr>
          <w:rStyle w:val="1"/>
          <w:color w:val="000000"/>
          <w:sz w:val="24"/>
          <w:szCs w:val="24"/>
        </w:rPr>
        <w:t>требований к квалификации оценщиков при проведении отбора</w:t>
      </w:r>
      <w:r w:rsidR="007461E2" w:rsidRPr="00110D0B">
        <w:rPr>
          <w:rStyle w:val="1"/>
          <w:color w:val="000000"/>
          <w:sz w:val="24"/>
          <w:szCs w:val="24"/>
        </w:rPr>
        <w:t xml:space="preserve"> на выполнение оценочных работ, а также по</w:t>
      </w:r>
      <w:r w:rsidRPr="00110D0B">
        <w:rPr>
          <w:rStyle w:val="1"/>
          <w:color w:val="000000"/>
          <w:sz w:val="24"/>
          <w:szCs w:val="24"/>
        </w:rPr>
        <w:t xml:space="preserve"> разработк</w:t>
      </w:r>
      <w:r w:rsidR="007461E2" w:rsidRPr="00110D0B">
        <w:rPr>
          <w:rStyle w:val="1"/>
          <w:color w:val="000000"/>
          <w:sz w:val="24"/>
          <w:szCs w:val="24"/>
        </w:rPr>
        <w:t>е</w:t>
      </w:r>
      <w:r w:rsidRPr="00110D0B">
        <w:rPr>
          <w:rStyle w:val="1"/>
          <w:color w:val="000000"/>
          <w:sz w:val="24"/>
          <w:szCs w:val="24"/>
        </w:rPr>
        <w:t xml:space="preserve"> и обсуждени</w:t>
      </w:r>
      <w:r w:rsidR="007461E2" w:rsidRPr="00110D0B">
        <w:rPr>
          <w:rStyle w:val="1"/>
          <w:color w:val="000000"/>
          <w:sz w:val="24"/>
          <w:szCs w:val="24"/>
        </w:rPr>
        <w:t>ю</w:t>
      </w:r>
      <w:r w:rsidRPr="00110D0B">
        <w:rPr>
          <w:rStyle w:val="1"/>
          <w:color w:val="000000"/>
          <w:sz w:val="24"/>
          <w:szCs w:val="24"/>
        </w:rPr>
        <w:t xml:space="preserve"> предложений по проведению отбора оценочных компаний при выполнении оценочных работ.</w:t>
      </w:r>
    </w:p>
    <w:p w:rsidR="00532F9D" w:rsidRPr="00110D0B" w:rsidRDefault="00532F9D" w:rsidP="007461E2">
      <w:pPr>
        <w:pStyle w:val="a4"/>
        <w:spacing w:line="274" w:lineRule="exact"/>
        <w:ind w:firstLine="360"/>
        <w:jc w:val="both"/>
        <w:rPr>
          <w:sz w:val="24"/>
          <w:szCs w:val="24"/>
        </w:rPr>
      </w:pPr>
      <w:r w:rsidRPr="00110D0B">
        <w:rPr>
          <w:rStyle w:val="1"/>
          <w:color w:val="000000"/>
          <w:sz w:val="24"/>
          <w:szCs w:val="24"/>
        </w:rPr>
        <w:t xml:space="preserve">Одновременно с этим МСНО-НП «ОПЭО» </w:t>
      </w:r>
      <w:r w:rsidR="00ED7685" w:rsidRPr="00110D0B">
        <w:rPr>
          <w:rStyle w:val="1"/>
          <w:color w:val="000000"/>
          <w:sz w:val="24"/>
          <w:szCs w:val="24"/>
        </w:rPr>
        <w:t xml:space="preserve">проводило </w:t>
      </w:r>
      <w:proofErr w:type="gramStart"/>
      <w:r w:rsidRPr="00110D0B">
        <w:rPr>
          <w:rStyle w:val="1"/>
          <w:color w:val="000000"/>
          <w:sz w:val="24"/>
          <w:szCs w:val="24"/>
        </w:rPr>
        <w:t>работ</w:t>
      </w:r>
      <w:r w:rsidR="00ED7685" w:rsidRPr="00110D0B">
        <w:rPr>
          <w:rStyle w:val="1"/>
          <w:color w:val="000000"/>
          <w:sz w:val="24"/>
          <w:szCs w:val="24"/>
        </w:rPr>
        <w:t>у</w:t>
      </w:r>
      <w:proofErr w:type="gramEnd"/>
      <w:r w:rsidRPr="00110D0B">
        <w:rPr>
          <w:rStyle w:val="1"/>
          <w:color w:val="000000"/>
          <w:sz w:val="24"/>
          <w:szCs w:val="24"/>
        </w:rPr>
        <w:t xml:space="preserve"> </w:t>
      </w:r>
      <w:r w:rsidR="00ED7685" w:rsidRPr="00110D0B">
        <w:rPr>
          <w:rStyle w:val="1"/>
          <w:color w:val="000000"/>
          <w:sz w:val="24"/>
          <w:szCs w:val="24"/>
        </w:rPr>
        <w:t xml:space="preserve">как </w:t>
      </w:r>
      <w:r w:rsidRPr="00110D0B">
        <w:rPr>
          <w:rStyle w:val="1"/>
          <w:color w:val="000000"/>
          <w:sz w:val="24"/>
          <w:szCs w:val="24"/>
        </w:rPr>
        <w:t xml:space="preserve">с руководителями оценочных копаний, </w:t>
      </w:r>
      <w:r w:rsidR="00ED7685" w:rsidRPr="00110D0B">
        <w:rPr>
          <w:rStyle w:val="1"/>
          <w:color w:val="000000"/>
          <w:sz w:val="24"/>
          <w:szCs w:val="24"/>
        </w:rPr>
        <w:t>так и работу по поиску</w:t>
      </w:r>
      <w:r w:rsidRPr="00110D0B">
        <w:rPr>
          <w:rStyle w:val="1"/>
          <w:color w:val="000000"/>
          <w:sz w:val="24"/>
          <w:szCs w:val="24"/>
        </w:rPr>
        <w:t xml:space="preserve"> совместн</w:t>
      </w:r>
      <w:r w:rsidR="00ED7685" w:rsidRPr="00110D0B">
        <w:rPr>
          <w:rStyle w:val="1"/>
          <w:color w:val="000000"/>
          <w:sz w:val="24"/>
          <w:szCs w:val="24"/>
        </w:rPr>
        <w:t>ых</w:t>
      </w:r>
      <w:r w:rsidRPr="00110D0B">
        <w:rPr>
          <w:rStyle w:val="1"/>
          <w:color w:val="000000"/>
          <w:sz w:val="24"/>
          <w:szCs w:val="24"/>
        </w:rPr>
        <w:t xml:space="preserve"> </w:t>
      </w:r>
      <w:r w:rsidR="00ED7685" w:rsidRPr="00110D0B">
        <w:rPr>
          <w:rStyle w:val="1"/>
          <w:color w:val="000000"/>
          <w:sz w:val="24"/>
          <w:szCs w:val="24"/>
        </w:rPr>
        <w:t>решений</w:t>
      </w:r>
      <w:r w:rsidRPr="00110D0B">
        <w:rPr>
          <w:rStyle w:val="1"/>
          <w:color w:val="000000"/>
          <w:sz w:val="24"/>
          <w:szCs w:val="24"/>
        </w:rPr>
        <w:t xml:space="preserve"> потребител</w:t>
      </w:r>
      <w:r w:rsidR="00ED7685" w:rsidRPr="00110D0B">
        <w:rPr>
          <w:rStyle w:val="1"/>
          <w:color w:val="000000"/>
          <w:sz w:val="24"/>
          <w:szCs w:val="24"/>
        </w:rPr>
        <w:t>ями</w:t>
      </w:r>
      <w:r w:rsidRPr="00110D0B">
        <w:rPr>
          <w:rStyle w:val="1"/>
          <w:color w:val="000000"/>
          <w:sz w:val="24"/>
          <w:szCs w:val="24"/>
        </w:rPr>
        <w:t xml:space="preserve"> оценочных услуг и руководител</w:t>
      </w:r>
      <w:r w:rsidR="00ED7685" w:rsidRPr="00110D0B">
        <w:rPr>
          <w:rStyle w:val="1"/>
          <w:color w:val="000000"/>
          <w:sz w:val="24"/>
          <w:szCs w:val="24"/>
        </w:rPr>
        <w:t>ями</w:t>
      </w:r>
      <w:r w:rsidRPr="00110D0B">
        <w:rPr>
          <w:rStyle w:val="1"/>
          <w:color w:val="000000"/>
          <w:sz w:val="24"/>
          <w:szCs w:val="24"/>
        </w:rPr>
        <w:t xml:space="preserve"> оценочных комп</w:t>
      </w:r>
      <w:r w:rsidR="00ED7685" w:rsidRPr="00110D0B">
        <w:rPr>
          <w:rStyle w:val="1"/>
          <w:color w:val="000000"/>
          <w:sz w:val="24"/>
          <w:szCs w:val="24"/>
        </w:rPr>
        <w:t>а</w:t>
      </w:r>
      <w:r w:rsidRPr="00110D0B">
        <w:rPr>
          <w:rStyle w:val="1"/>
          <w:color w:val="000000"/>
          <w:sz w:val="24"/>
          <w:szCs w:val="24"/>
        </w:rPr>
        <w:t>ний</w:t>
      </w:r>
      <w:r w:rsidR="00ED7685" w:rsidRPr="00110D0B">
        <w:rPr>
          <w:rStyle w:val="1"/>
          <w:color w:val="000000"/>
          <w:sz w:val="24"/>
          <w:szCs w:val="24"/>
        </w:rPr>
        <w:t>, заключающуюся в недопущении недобросовестной кон</w:t>
      </w:r>
      <w:r w:rsidR="00777B53" w:rsidRPr="00110D0B">
        <w:rPr>
          <w:rStyle w:val="1"/>
          <w:color w:val="000000"/>
          <w:sz w:val="24"/>
          <w:szCs w:val="24"/>
        </w:rPr>
        <w:t>куренции при проведении оценки.</w:t>
      </w:r>
    </w:p>
    <w:p w:rsidR="00693055" w:rsidRDefault="00693055" w:rsidP="00693055">
      <w:pPr>
        <w:pStyle w:val="a4"/>
        <w:shd w:val="clear" w:color="auto" w:fill="auto"/>
        <w:tabs>
          <w:tab w:val="left" w:pos="939"/>
        </w:tabs>
        <w:spacing w:line="293" w:lineRule="exact"/>
        <w:ind w:firstLine="360"/>
        <w:jc w:val="center"/>
      </w:pPr>
    </w:p>
    <w:p w:rsidR="00CB63B5" w:rsidRDefault="00EA39DB" w:rsidP="00693055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line="220" w:lineRule="exact"/>
        <w:ind w:firstLine="0"/>
        <w:jc w:val="center"/>
      </w:pPr>
      <w:r>
        <w:rPr>
          <w:rStyle w:val="2"/>
          <w:b/>
          <w:bCs/>
          <w:color w:val="000000"/>
        </w:rPr>
        <w:t xml:space="preserve">Работа Правления и Исполнительной дирекции МСНО-НП «ОПЭО» </w:t>
      </w:r>
      <w:proofErr w:type="gramStart"/>
      <w:r>
        <w:rPr>
          <w:rStyle w:val="2"/>
          <w:b/>
          <w:bCs/>
          <w:color w:val="000000"/>
        </w:rPr>
        <w:t>с</w:t>
      </w:r>
      <w:proofErr w:type="gramEnd"/>
    </w:p>
    <w:p w:rsidR="00CB63B5" w:rsidRDefault="00EA39DB" w:rsidP="00693055">
      <w:pPr>
        <w:pStyle w:val="21"/>
        <w:shd w:val="clear" w:color="auto" w:fill="auto"/>
        <w:spacing w:line="220" w:lineRule="exact"/>
        <w:ind w:firstLine="360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государственным регулятором.</w:t>
      </w:r>
    </w:p>
    <w:p w:rsidR="00693055" w:rsidRDefault="00693055" w:rsidP="00693055">
      <w:pPr>
        <w:pStyle w:val="21"/>
        <w:shd w:val="clear" w:color="auto" w:fill="auto"/>
        <w:spacing w:line="220" w:lineRule="exact"/>
        <w:ind w:firstLine="360"/>
        <w:jc w:val="center"/>
      </w:pP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20</w:t>
      </w:r>
      <w:r w:rsidR="00210987" w:rsidRPr="008560E4">
        <w:rPr>
          <w:rStyle w:val="1"/>
          <w:color w:val="000000"/>
          <w:sz w:val="24"/>
          <w:szCs w:val="24"/>
        </w:rPr>
        <w:t>2</w:t>
      </w:r>
      <w:r w:rsidR="007708CB" w:rsidRPr="008560E4">
        <w:rPr>
          <w:rStyle w:val="1"/>
          <w:color w:val="000000"/>
          <w:sz w:val="24"/>
          <w:szCs w:val="24"/>
        </w:rPr>
        <w:t>1</w:t>
      </w:r>
      <w:r w:rsidRPr="008560E4">
        <w:rPr>
          <w:rStyle w:val="1"/>
          <w:color w:val="000000"/>
          <w:sz w:val="24"/>
          <w:szCs w:val="24"/>
        </w:rPr>
        <w:t xml:space="preserve"> году Правление и Исполнительная дирекция МСНО-НП «ОПЭО», представляя интересы членов МСНО-НП «ОПЭО» продолжил</w:t>
      </w:r>
      <w:r w:rsidR="008A5656" w:rsidRPr="008560E4">
        <w:rPr>
          <w:rStyle w:val="1"/>
          <w:color w:val="000000"/>
          <w:sz w:val="24"/>
          <w:szCs w:val="24"/>
        </w:rPr>
        <w:t>и</w:t>
      </w:r>
      <w:r w:rsidRPr="008560E4">
        <w:rPr>
          <w:rStyle w:val="1"/>
          <w:color w:val="000000"/>
          <w:sz w:val="24"/>
          <w:szCs w:val="24"/>
        </w:rPr>
        <w:t xml:space="preserve"> работать с государственным регулятором.</w:t>
      </w:r>
    </w:p>
    <w:p w:rsidR="00CB63B5" w:rsidRPr="008560E4" w:rsidRDefault="00210987" w:rsidP="00813877">
      <w:pPr>
        <w:pStyle w:val="a4"/>
        <w:shd w:val="clear" w:color="auto" w:fill="auto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течение 202</w:t>
      </w:r>
      <w:r w:rsidR="007708CB" w:rsidRPr="008560E4">
        <w:rPr>
          <w:rStyle w:val="1"/>
          <w:color w:val="000000"/>
          <w:sz w:val="24"/>
          <w:szCs w:val="24"/>
        </w:rPr>
        <w:t>1</w:t>
      </w:r>
      <w:r w:rsidR="00EA39DB" w:rsidRPr="008560E4">
        <w:rPr>
          <w:rStyle w:val="1"/>
          <w:color w:val="000000"/>
          <w:sz w:val="24"/>
          <w:szCs w:val="24"/>
        </w:rPr>
        <w:t xml:space="preserve"> года Правление и Исполнительная дирекция МСНО-НП «ОПЭО», представляя интересы членов МСНО-НП «ОПЭО», участвуя в мероприятиях, проводимых </w:t>
      </w:r>
      <w:r w:rsidR="00360480" w:rsidRPr="008560E4">
        <w:rPr>
          <w:rStyle w:val="1"/>
          <w:color w:val="000000"/>
          <w:sz w:val="24"/>
          <w:szCs w:val="24"/>
        </w:rPr>
        <w:t xml:space="preserve">Минэкономразвития России, а также </w:t>
      </w:r>
      <w:r w:rsidR="00EA39DB" w:rsidRPr="008560E4">
        <w:rPr>
          <w:rStyle w:val="1"/>
          <w:color w:val="000000"/>
          <w:sz w:val="24"/>
          <w:szCs w:val="24"/>
        </w:rPr>
        <w:t>Государственной Думой ФС РФ, Общественной палатой РФ, Торгово-промышленной палатой России, общественными движениями и организациями вносили предложения по совершенствованию оценочной деятельности, повышению качества оценочных услуг.</w:t>
      </w:r>
    </w:p>
    <w:p w:rsidR="00CB63B5" w:rsidRPr="008560E4" w:rsidRDefault="00EA39DB" w:rsidP="00813877">
      <w:pPr>
        <w:pStyle w:val="a4"/>
        <w:shd w:val="clear" w:color="auto" w:fill="auto"/>
        <w:spacing w:line="269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Основное содержание вносимых предложений касалось повышения качества оценочных услуг, защиты интересов оценщиков, </w:t>
      </w:r>
      <w:r w:rsidR="00436694" w:rsidRPr="008560E4">
        <w:rPr>
          <w:rStyle w:val="1"/>
          <w:color w:val="000000"/>
          <w:sz w:val="24"/>
          <w:szCs w:val="24"/>
        </w:rPr>
        <w:t xml:space="preserve">в том числе при сдаче квалификационного экзамена, </w:t>
      </w:r>
      <w:r w:rsidRPr="008560E4">
        <w:rPr>
          <w:rStyle w:val="1"/>
          <w:color w:val="000000"/>
          <w:sz w:val="24"/>
          <w:szCs w:val="24"/>
        </w:rPr>
        <w:t>повышения ответственности заказчика за достоверность и полноту представляемой информации об объекте оценки.</w:t>
      </w:r>
    </w:p>
    <w:p w:rsidR="008560E4" w:rsidRPr="008560E4" w:rsidRDefault="00EA39DB" w:rsidP="00813877">
      <w:pPr>
        <w:pStyle w:val="a4"/>
        <w:shd w:val="clear" w:color="auto" w:fill="auto"/>
        <w:spacing w:line="288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lastRenderedPageBreak/>
        <w:t xml:space="preserve">В </w:t>
      </w:r>
      <w:r w:rsidR="007708CB" w:rsidRPr="008560E4">
        <w:rPr>
          <w:rStyle w:val="1"/>
          <w:color w:val="000000"/>
          <w:sz w:val="24"/>
          <w:szCs w:val="24"/>
        </w:rPr>
        <w:t>2021 году продолжилось активное участие членов МСНО</w:t>
      </w:r>
      <w:r w:rsidR="008560E4" w:rsidRPr="008560E4">
        <w:rPr>
          <w:rStyle w:val="1"/>
          <w:color w:val="000000"/>
          <w:sz w:val="24"/>
          <w:szCs w:val="24"/>
        </w:rPr>
        <w:t xml:space="preserve"> </w:t>
      </w:r>
      <w:r w:rsidR="007708CB" w:rsidRPr="008560E4">
        <w:rPr>
          <w:rStyle w:val="1"/>
          <w:color w:val="000000"/>
          <w:sz w:val="24"/>
          <w:szCs w:val="24"/>
        </w:rPr>
        <w:t xml:space="preserve">- НП «ОПЭО» </w:t>
      </w:r>
      <w:proofErr w:type="gramStart"/>
      <w:r w:rsidR="007708CB" w:rsidRPr="008560E4">
        <w:rPr>
          <w:rStyle w:val="1"/>
          <w:color w:val="000000"/>
          <w:sz w:val="24"/>
          <w:szCs w:val="24"/>
        </w:rPr>
        <w:t>с</w:t>
      </w:r>
      <w:proofErr w:type="gramEnd"/>
      <w:r w:rsidR="007708CB" w:rsidRPr="008560E4">
        <w:rPr>
          <w:rStyle w:val="1"/>
          <w:color w:val="000000"/>
          <w:sz w:val="24"/>
          <w:szCs w:val="24"/>
        </w:rPr>
        <w:t xml:space="preserve"> </w:t>
      </w:r>
      <w:proofErr w:type="gramStart"/>
      <w:r w:rsidR="007708CB" w:rsidRPr="008560E4">
        <w:rPr>
          <w:rStyle w:val="1"/>
          <w:color w:val="000000"/>
          <w:sz w:val="24"/>
          <w:szCs w:val="24"/>
        </w:rPr>
        <w:t>составе</w:t>
      </w:r>
      <w:proofErr w:type="gramEnd"/>
      <w:r w:rsidR="007708CB" w:rsidRPr="008560E4">
        <w:rPr>
          <w:rStyle w:val="1"/>
          <w:color w:val="000000"/>
          <w:sz w:val="24"/>
          <w:szCs w:val="24"/>
        </w:rPr>
        <w:t xml:space="preserve">  </w:t>
      </w:r>
      <w:r w:rsidR="008560E4" w:rsidRPr="008560E4">
        <w:rPr>
          <w:rStyle w:val="1"/>
          <w:color w:val="000000"/>
          <w:sz w:val="24"/>
          <w:szCs w:val="24"/>
        </w:rPr>
        <w:t>р</w:t>
      </w:r>
      <w:r w:rsidR="008560E4" w:rsidRPr="008560E4">
        <w:rPr>
          <w:rStyle w:val="1"/>
          <w:color w:val="000000"/>
          <w:sz w:val="24"/>
          <w:szCs w:val="24"/>
        </w:rPr>
        <w:t>абочих органов, созданных Советом по оценочной деятельности</w:t>
      </w:r>
      <w:r w:rsidR="008560E4" w:rsidRPr="008560E4">
        <w:rPr>
          <w:rStyle w:val="1"/>
          <w:color w:val="000000"/>
          <w:sz w:val="24"/>
          <w:szCs w:val="24"/>
        </w:rPr>
        <w:t>.</w:t>
      </w:r>
    </w:p>
    <w:p w:rsidR="00693055" w:rsidRDefault="00693055" w:rsidP="001B603B">
      <w:pPr>
        <w:pStyle w:val="a4"/>
        <w:shd w:val="clear" w:color="auto" w:fill="auto"/>
        <w:tabs>
          <w:tab w:val="left" w:pos="897"/>
        </w:tabs>
        <w:spacing w:line="274" w:lineRule="exact"/>
        <w:ind w:firstLine="0"/>
        <w:jc w:val="both"/>
      </w:pPr>
    </w:p>
    <w:p w:rsidR="00CB63B5" w:rsidRPr="00693055" w:rsidRDefault="00EA39DB" w:rsidP="00693055">
      <w:pPr>
        <w:pStyle w:val="21"/>
        <w:numPr>
          <w:ilvl w:val="0"/>
          <w:numId w:val="2"/>
        </w:numPr>
        <w:shd w:val="clear" w:color="auto" w:fill="auto"/>
        <w:tabs>
          <w:tab w:val="left" w:pos="710"/>
        </w:tabs>
        <w:spacing w:line="274" w:lineRule="exact"/>
        <w:ind w:left="360" w:hanging="360"/>
        <w:jc w:val="center"/>
        <w:rPr>
          <w:rStyle w:val="2"/>
          <w:b/>
          <w:bCs/>
        </w:rPr>
      </w:pPr>
      <w:r>
        <w:rPr>
          <w:rStyle w:val="2"/>
          <w:b/>
          <w:bCs/>
          <w:color w:val="000000"/>
        </w:rPr>
        <w:t>Прием в члены и исключение из членов МСНО-НП «ОПЭО» по основаниям, предусмотренным Законом об оценочной деятельности и внутренними документами саморегулируемой организации оценщиков, установление размера членских взносов и порядка их внесения.</w:t>
      </w:r>
    </w:p>
    <w:p w:rsidR="00693055" w:rsidRDefault="00693055" w:rsidP="00693055">
      <w:pPr>
        <w:pStyle w:val="21"/>
        <w:shd w:val="clear" w:color="auto" w:fill="auto"/>
        <w:tabs>
          <w:tab w:val="left" w:pos="710"/>
        </w:tabs>
        <w:spacing w:line="274" w:lineRule="exact"/>
        <w:ind w:left="360" w:firstLine="0"/>
      </w:pPr>
    </w:p>
    <w:p w:rsidR="004B4DFE" w:rsidRPr="008560E4" w:rsidRDefault="004B4DFE" w:rsidP="004B4DFE">
      <w:pPr>
        <w:pStyle w:val="a4"/>
        <w:shd w:val="clear" w:color="auto" w:fill="auto"/>
        <w:spacing w:line="269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По итогам 2021 года численность членов МСНО - НП «ОПЭО» составила 401 человек.</w:t>
      </w:r>
    </w:p>
    <w:p w:rsidR="004B4DFE" w:rsidRPr="008560E4" w:rsidRDefault="004B4DFE" w:rsidP="004B4DFE">
      <w:pPr>
        <w:pStyle w:val="a4"/>
        <w:shd w:val="clear" w:color="auto" w:fill="auto"/>
        <w:spacing w:line="269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На 31.12.2021 года в члены МСНО-НП «ОПЭО» принято 22 человек.</w:t>
      </w:r>
    </w:p>
    <w:p w:rsidR="004B4DFE" w:rsidRPr="008560E4" w:rsidRDefault="004B4DFE" w:rsidP="004B4DFE">
      <w:pPr>
        <w:pStyle w:val="a4"/>
        <w:shd w:val="clear" w:color="auto" w:fill="auto"/>
        <w:spacing w:line="269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При этом в течение 2021 года из членов МСНО - НП «ОПЭО» было исключено 62, в том числе по следующим причинам:</w:t>
      </w:r>
    </w:p>
    <w:p w:rsidR="004B4DFE" w:rsidRPr="008560E4" w:rsidRDefault="004B4DFE" w:rsidP="004B4DFE">
      <w:pPr>
        <w:pStyle w:val="a4"/>
        <w:shd w:val="clear" w:color="auto" w:fill="auto"/>
        <w:spacing w:line="269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- на основании личного заявления - 58 человек;</w:t>
      </w:r>
    </w:p>
    <w:p w:rsidR="004B4DFE" w:rsidRPr="008560E4" w:rsidRDefault="004B4DFE" w:rsidP="004B4DFE">
      <w:pPr>
        <w:pStyle w:val="a4"/>
        <w:shd w:val="clear" w:color="auto" w:fill="auto"/>
        <w:spacing w:line="269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- за нарушение Федерального закона от 29.07.1998г. №135-Ф3 «Об оценочной деятельности в Российской Федерации» - 4 человек;</w:t>
      </w:r>
    </w:p>
    <w:p w:rsidR="004B4DFE" w:rsidRPr="008560E4" w:rsidRDefault="004B4DFE" w:rsidP="004B4DFE">
      <w:pPr>
        <w:pStyle w:val="a4"/>
        <w:shd w:val="clear" w:color="auto" w:fill="auto"/>
        <w:spacing w:line="269" w:lineRule="exact"/>
        <w:ind w:firstLine="360"/>
        <w:jc w:val="both"/>
        <w:rPr>
          <w:rStyle w:val="1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- смерть - 1.</w:t>
      </w:r>
    </w:p>
    <w:p w:rsidR="00AC604A" w:rsidRDefault="00AC604A" w:rsidP="00AC604A">
      <w:pPr>
        <w:pStyle w:val="a4"/>
        <w:shd w:val="clear" w:color="auto" w:fill="auto"/>
        <w:tabs>
          <w:tab w:val="left" w:pos="897"/>
        </w:tabs>
        <w:spacing w:line="259" w:lineRule="exact"/>
        <w:ind w:firstLine="0"/>
        <w:jc w:val="both"/>
        <w:rPr>
          <w:rStyle w:val="1"/>
          <w:color w:val="000000"/>
        </w:rPr>
      </w:pPr>
    </w:p>
    <w:p w:rsidR="00CB63B5" w:rsidRPr="008560E4" w:rsidRDefault="00AC604A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Ре</w:t>
      </w:r>
      <w:r w:rsidR="00EA39DB" w:rsidRPr="008560E4">
        <w:rPr>
          <w:rStyle w:val="1"/>
          <w:color w:val="000000"/>
          <w:sz w:val="24"/>
          <w:szCs w:val="24"/>
        </w:rPr>
        <w:t>ализуя функцию по установлению саморегулируемой организацией оценщиков размера членских взносов и порядка их внесения Правление и Исполнительн</w:t>
      </w:r>
      <w:r w:rsidR="000044D5" w:rsidRPr="008560E4">
        <w:rPr>
          <w:rStyle w:val="1"/>
          <w:color w:val="000000"/>
          <w:sz w:val="24"/>
          <w:szCs w:val="24"/>
        </w:rPr>
        <w:t>ая дирекция МСНО-НП «ОПЭО» в 2020</w:t>
      </w:r>
      <w:r w:rsidR="00EA39DB" w:rsidRPr="008560E4">
        <w:rPr>
          <w:rStyle w:val="1"/>
          <w:color w:val="000000"/>
          <w:sz w:val="24"/>
          <w:szCs w:val="24"/>
        </w:rPr>
        <w:t xml:space="preserve"> году </w:t>
      </w:r>
      <w:proofErr w:type="gramStart"/>
      <w:r w:rsidR="00EA39DB" w:rsidRPr="008560E4">
        <w:rPr>
          <w:rStyle w:val="1"/>
          <w:color w:val="000000"/>
          <w:sz w:val="24"/>
          <w:szCs w:val="24"/>
        </w:rPr>
        <w:t>строили свою работу ориентируясь</w:t>
      </w:r>
      <w:proofErr w:type="gramEnd"/>
      <w:r w:rsidR="00EA39DB" w:rsidRPr="008560E4">
        <w:rPr>
          <w:rStyle w:val="1"/>
          <w:color w:val="000000"/>
          <w:sz w:val="24"/>
          <w:szCs w:val="24"/>
        </w:rPr>
        <w:t xml:space="preserve"> на поступающие от оценщиков - членов МСНО-НП «ОПЭО» предложения по совершенствованию деятельности организации. При этом в работу органов управления организации вносились необходимые коррективы, способствующие выработке и принятию ими конструктивных решений проблем оценщиков.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8560E4">
        <w:rPr>
          <w:rStyle w:val="1"/>
          <w:color w:val="000000"/>
          <w:sz w:val="24"/>
          <w:szCs w:val="24"/>
        </w:rPr>
        <w:t>Так, в результате обобщения Исполнительной дирекцией поступающих от оценщиков предложений, Правлением было принято решение о</w:t>
      </w:r>
      <w:r w:rsidR="00AC604A" w:rsidRPr="008560E4">
        <w:rPr>
          <w:rStyle w:val="1"/>
          <w:color w:val="000000"/>
          <w:sz w:val="24"/>
          <w:szCs w:val="24"/>
        </w:rPr>
        <w:t>б установлении в 202</w:t>
      </w:r>
      <w:r w:rsidR="000044D5" w:rsidRPr="008560E4">
        <w:rPr>
          <w:rStyle w:val="1"/>
          <w:color w:val="000000"/>
          <w:sz w:val="24"/>
          <w:szCs w:val="24"/>
        </w:rPr>
        <w:t>1 году (как и в 2020</w:t>
      </w:r>
      <w:r w:rsidRPr="008560E4">
        <w:rPr>
          <w:rStyle w:val="1"/>
          <w:color w:val="000000"/>
          <w:sz w:val="24"/>
          <w:szCs w:val="24"/>
        </w:rPr>
        <w:t xml:space="preserve"> году) дифференциального размера оплаты годового взноса при приеме оценщиков в члены МСНО-НП «ОПЭО» в зависимости от даты вступления в организацию, о предоставлении рассрочки уплаты годового членского вноса при условии наличия уважительных причин.</w:t>
      </w:r>
      <w:proofErr w:type="gramEnd"/>
    </w:p>
    <w:p w:rsidR="00AC604A" w:rsidRDefault="00AC604A" w:rsidP="00813877">
      <w:pPr>
        <w:pStyle w:val="a4"/>
        <w:shd w:val="clear" w:color="auto" w:fill="auto"/>
        <w:spacing w:line="274" w:lineRule="exact"/>
        <w:ind w:firstLine="360"/>
        <w:jc w:val="both"/>
      </w:pPr>
    </w:p>
    <w:p w:rsidR="00CB63B5" w:rsidRPr="00AC604A" w:rsidRDefault="00EA39DB" w:rsidP="00AC604A">
      <w:pPr>
        <w:pStyle w:val="21"/>
        <w:numPr>
          <w:ilvl w:val="0"/>
          <w:numId w:val="2"/>
        </w:numPr>
        <w:shd w:val="clear" w:color="auto" w:fill="auto"/>
        <w:tabs>
          <w:tab w:val="left" w:pos="708"/>
        </w:tabs>
        <w:spacing w:line="274" w:lineRule="exact"/>
        <w:ind w:left="360" w:hanging="360"/>
        <w:jc w:val="center"/>
        <w:rPr>
          <w:rStyle w:val="2"/>
          <w:b/>
          <w:bCs/>
        </w:rPr>
      </w:pPr>
      <w:r>
        <w:rPr>
          <w:rStyle w:val="2"/>
          <w:b/>
          <w:bCs/>
          <w:color w:val="000000"/>
        </w:rPr>
        <w:t>Ведение реестра членов саморегулируемой организации оценщиков и предоставление информации, содержащейся в этом реестре, заинтересованным лицам в порядке, установленном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AC604A" w:rsidRDefault="00AC604A" w:rsidP="00AC604A">
      <w:pPr>
        <w:pStyle w:val="21"/>
        <w:shd w:val="clear" w:color="auto" w:fill="auto"/>
        <w:tabs>
          <w:tab w:val="left" w:pos="708"/>
        </w:tabs>
        <w:spacing w:line="274" w:lineRule="exact"/>
        <w:ind w:left="360" w:firstLine="0"/>
      </w:pPr>
    </w:p>
    <w:p w:rsidR="004B4DFE" w:rsidRPr="008560E4" w:rsidRDefault="004B4DFE" w:rsidP="004B4DFE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ходе осуществления своей деятельности в 2021 году Исполнительная дирекция МСНО - НП «ОПЭО» рассмотрела 1783 единиц входящей документации и подготовила 2134 единиц исходящей документации по различным вопросам и данным, связанным с информацией, размещенной в реестре членов МСНО-НП «ОПЭО». Исполнительной дирекцией было выдано 653 выписки из реестра членов МСНО - НП «ОПЭО».</w:t>
      </w:r>
    </w:p>
    <w:p w:rsidR="004B4DFE" w:rsidRPr="008560E4" w:rsidRDefault="004B4DFE" w:rsidP="004B4DFE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CB63B5" w:rsidRPr="00AC604A" w:rsidRDefault="00EA39DB" w:rsidP="00AC604A">
      <w:pPr>
        <w:pStyle w:val="21"/>
        <w:numPr>
          <w:ilvl w:val="0"/>
          <w:numId w:val="2"/>
        </w:numPr>
        <w:shd w:val="clear" w:color="auto" w:fill="auto"/>
        <w:tabs>
          <w:tab w:val="left" w:pos="708"/>
        </w:tabs>
        <w:spacing w:line="278" w:lineRule="exact"/>
        <w:ind w:left="360" w:hanging="360"/>
        <w:jc w:val="center"/>
        <w:rPr>
          <w:rStyle w:val="2"/>
          <w:b/>
          <w:bCs/>
        </w:rPr>
      </w:pPr>
      <w:r>
        <w:rPr>
          <w:rStyle w:val="2"/>
          <w:b/>
          <w:bCs/>
          <w:color w:val="000000"/>
        </w:rPr>
        <w:t>Организация подготовки и сдачи квалификационного экзамена, повышения квалификации и профессиональной переподготовки оценщиков.</w:t>
      </w:r>
    </w:p>
    <w:p w:rsidR="00AC604A" w:rsidRDefault="00AC604A" w:rsidP="00AC604A">
      <w:pPr>
        <w:pStyle w:val="21"/>
        <w:shd w:val="clear" w:color="auto" w:fill="auto"/>
        <w:tabs>
          <w:tab w:val="left" w:pos="708"/>
        </w:tabs>
        <w:spacing w:line="278" w:lineRule="exact"/>
        <w:ind w:left="360" w:firstLine="0"/>
      </w:pPr>
    </w:p>
    <w:p w:rsidR="00CB63B5" w:rsidRPr="008560E4" w:rsidRDefault="000044D5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202</w:t>
      </w:r>
      <w:r w:rsidR="00DF4185" w:rsidRPr="008560E4">
        <w:rPr>
          <w:rStyle w:val="1"/>
          <w:color w:val="000000"/>
          <w:sz w:val="24"/>
          <w:szCs w:val="24"/>
        </w:rPr>
        <w:t>1</w:t>
      </w:r>
      <w:r w:rsidR="00EA39DB" w:rsidRPr="008560E4">
        <w:rPr>
          <w:rStyle w:val="1"/>
          <w:color w:val="000000"/>
          <w:sz w:val="24"/>
          <w:szCs w:val="24"/>
        </w:rPr>
        <w:t xml:space="preserve"> году, в целях оказания помощи при подготовке к сдаче квалификационного экзамена, Исполнительной дирекцией</w:t>
      </w:r>
      <w:r w:rsidR="00AC604A" w:rsidRPr="008560E4">
        <w:rPr>
          <w:rStyle w:val="1"/>
          <w:color w:val="000000"/>
          <w:sz w:val="24"/>
          <w:szCs w:val="24"/>
        </w:rPr>
        <w:t xml:space="preserve"> проводилась работа по</w:t>
      </w:r>
      <w:r w:rsidR="00EA39DB" w:rsidRPr="008560E4">
        <w:rPr>
          <w:rStyle w:val="1"/>
          <w:color w:val="000000"/>
          <w:sz w:val="24"/>
          <w:szCs w:val="24"/>
        </w:rPr>
        <w:t xml:space="preserve"> сбор</w:t>
      </w:r>
      <w:r w:rsidR="00AC604A" w:rsidRPr="008560E4">
        <w:rPr>
          <w:rStyle w:val="1"/>
          <w:color w:val="000000"/>
          <w:sz w:val="24"/>
          <w:szCs w:val="24"/>
        </w:rPr>
        <w:t>у</w:t>
      </w:r>
      <w:r w:rsidR="00EA39DB" w:rsidRPr="008560E4">
        <w:rPr>
          <w:rStyle w:val="1"/>
          <w:color w:val="000000"/>
          <w:sz w:val="24"/>
          <w:szCs w:val="24"/>
        </w:rPr>
        <w:t xml:space="preserve"> и обобщени</w:t>
      </w:r>
      <w:r w:rsidR="00AC604A" w:rsidRPr="008560E4">
        <w:rPr>
          <w:rStyle w:val="1"/>
          <w:color w:val="000000"/>
          <w:sz w:val="24"/>
          <w:szCs w:val="24"/>
        </w:rPr>
        <w:t>ю</w:t>
      </w:r>
      <w:r w:rsidR="00EA39DB" w:rsidRPr="008560E4">
        <w:rPr>
          <w:rStyle w:val="1"/>
          <w:color w:val="000000"/>
          <w:sz w:val="24"/>
          <w:szCs w:val="24"/>
        </w:rPr>
        <w:t xml:space="preserve"> информации о ходе сдачи квалификационного экзамена, о содержании экзаменационных вопросов, а также </w:t>
      </w:r>
      <w:r w:rsidR="00AC604A" w:rsidRPr="008560E4">
        <w:rPr>
          <w:rStyle w:val="1"/>
          <w:color w:val="000000"/>
          <w:sz w:val="24"/>
          <w:szCs w:val="24"/>
        </w:rPr>
        <w:t>по регулярному</w:t>
      </w:r>
      <w:r w:rsidR="00EA39DB" w:rsidRPr="008560E4">
        <w:rPr>
          <w:rStyle w:val="1"/>
          <w:color w:val="000000"/>
          <w:sz w:val="24"/>
          <w:szCs w:val="24"/>
        </w:rPr>
        <w:t xml:space="preserve"> информировани</w:t>
      </w:r>
      <w:r w:rsidR="00AC604A" w:rsidRPr="008560E4">
        <w:rPr>
          <w:rStyle w:val="1"/>
          <w:color w:val="000000"/>
          <w:sz w:val="24"/>
          <w:szCs w:val="24"/>
        </w:rPr>
        <w:t>ю</w:t>
      </w:r>
      <w:r w:rsidR="00EA39DB" w:rsidRPr="008560E4">
        <w:rPr>
          <w:rStyle w:val="1"/>
          <w:color w:val="000000"/>
          <w:sz w:val="24"/>
          <w:szCs w:val="24"/>
        </w:rPr>
        <w:t xml:space="preserve"> об этом членов МСНО-НП «ОПЭО».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Вышеуказанная информация размещалась на информационном сайте МСНО-НП «ОПЭО» в сети Интернет.</w:t>
      </w:r>
    </w:p>
    <w:p w:rsidR="00CB63B5" w:rsidRPr="008560E4" w:rsidRDefault="000044D5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течение 202</w:t>
      </w:r>
      <w:r w:rsidR="00DF4185" w:rsidRPr="008560E4">
        <w:rPr>
          <w:rStyle w:val="1"/>
          <w:color w:val="000000"/>
          <w:sz w:val="24"/>
          <w:szCs w:val="24"/>
        </w:rPr>
        <w:t>1</w:t>
      </w:r>
      <w:r w:rsidR="00EA39DB" w:rsidRPr="008560E4">
        <w:rPr>
          <w:rStyle w:val="1"/>
          <w:color w:val="000000"/>
          <w:sz w:val="24"/>
          <w:szCs w:val="24"/>
        </w:rPr>
        <w:t xml:space="preserve"> года Правлением и Исполнительной дирекцией </w:t>
      </w:r>
      <w:r w:rsidR="0064688D" w:rsidRPr="008560E4">
        <w:rPr>
          <w:rStyle w:val="1"/>
          <w:color w:val="000000"/>
          <w:sz w:val="24"/>
          <w:szCs w:val="24"/>
        </w:rPr>
        <w:t xml:space="preserve">регулярно, по </w:t>
      </w:r>
      <w:r w:rsidR="0064688D" w:rsidRPr="008560E4">
        <w:rPr>
          <w:rStyle w:val="1"/>
          <w:color w:val="000000"/>
          <w:sz w:val="24"/>
          <w:szCs w:val="24"/>
        </w:rPr>
        <w:lastRenderedPageBreak/>
        <w:t>электронной почте</w:t>
      </w:r>
      <w:r w:rsidR="00EA39DB" w:rsidRPr="008560E4">
        <w:rPr>
          <w:rStyle w:val="1"/>
          <w:color w:val="000000"/>
          <w:sz w:val="24"/>
          <w:szCs w:val="24"/>
        </w:rPr>
        <w:t xml:space="preserve"> производилась рассылка членам МСНО-НП «ОПЭО» информации о порядке проведения и сдачи квалификационного экзамена в области оценочной деятельности, в том числе</w:t>
      </w:r>
      <w:r w:rsidR="0064688D" w:rsidRPr="008560E4">
        <w:rPr>
          <w:rStyle w:val="1"/>
          <w:color w:val="000000"/>
          <w:sz w:val="24"/>
          <w:szCs w:val="24"/>
        </w:rPr>
        <w:t>,</w:t>
      </w:r>
      <w:r w:rsidR="00EA39DB" w:rsidRPr="008560E4">
        <w:rPr>
          <w:rStyle w:val="1"/>
          <w:color w:val="000000"/>
          <w:sz w:val="24"/>
          <w:szCs w:val="24"/>
        </w:rPr>
        <w:t xml:space="preserve"> </w:t>
      </w:r>
      <w:r w:rsidR="0064688D" w:rsidRPr="008560E4">
        <w:rPr>
          <w:rStyle w:val="1"/>
          <w:color w:val="000000"/>
          <w:sz w:val="24"/>
          <w:szCs w:val="24"/>
        </w:rPr>
        <w:t xml:space="preserve">о </w:t>
      </w:r>
      <w:r w:rsidR="00EA39DB" w:rsidRPr="008560E4">
        <w:rPr>
          <w:rStyle w:val="1"/>
          <w:color w:val="000000"/>
          <w:sz w:val="24"/>
          <w:szCs w:val="24"/>
        </w:rPr>
        <w:t>порядк</w:t>
      </w:r>
      <w:r w:rsidR="0064688D" w:rsidRPr="008560E4">
        <w:rPr>
          <w:rStyle w:val="1"/>
          <w:color w:val="000000"/>
          <w:sz w:val="24"/>
          <w:szCs w:val="24"/>
        </w:rPr>
        <w:t>е</w:t>
      </w:r>
      <w:r w:rsidR="00EA39DB" w:rsidRPr="008560E4">
        <w:rPr>
          <w:rStyle w:val="1"/>
          <w:color w:val="000000"/>
          <w:sz w:val="24"/>
          <w:szCs w:val="24"/>
        </w:rPr>
        <w:t xml:space="preserve"> участия претендента в квалификационном экзамене в области оценочной деятельности.</w:t>
      </w:r>
    </w:p>
    <w:p w:rsidR="004A25C4" w:rsidRPr="008560E4" w:rsidRDefault="004A25C4" w:rsidP="004A25C4">
      <w:pPr>
        <w:pStyle w:val="a4"/>
        <w:shd w:val="clear" w:color="auto" w:fill="auto"/>
        <w:ind w:firstLine="72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По итогам 2021 года в результате проделанной Правлением и Исполнительной дирекцией МСНО – НП «ОПЭО» организаторской работы по подготовке членов МСНО – НП «ОПЭО» к сдаче квалификационного экзамена:</w:t>
      </w:r>
    </w:p>
    <w:p w:rsidR="004B4DFE" w:rsidRPr="008560E4" w:rsidRDefault="004B4DFE" w:rsidP="004A25C4">
      <w:pPr>
        <w:pStyle w:val="a4"/>
        <w:shd w:val="clear" w:color="auto" w:fill="auto"/>
        <w:ind w:firstLine="72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42 человека имеют квалификационные аттестаты по трем направлениям оценочной деятельности («Оценка бизнеса», «Оценка движимого имущества», «Оценка недвижимости»);</w:t>
      </w:r>
    </w:p>
    <w:p w:rsidR="004B4DFE" w:rsidRPr="008560E4" w:rsidRDefault="004B4DFE" w:rsidP="004B4DFE">
      <w:pPr>
        <w:pStyle w:val="a4"/>
        <w:shd w:val="clear" w:color="auto" w:fill="auto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68</w:t>
      </w:r>
      <w:r w:rsidRPr="008560E4">
        <w:rPr>
          <w:rStyle w:val="1"/>
          <w:color w:val="000000"/>
          <w:sz w:val="24"/>
          <w:szCs w:val="24"/>
        </w:rPr>
        <w:tab/>
        <w:t>человека имеют квалификационные аттестаты по направлению оценочной деятельности «Оценка бизнеса»;</w:t>
      </w:r>
    </w:p>
    <w:p w:rsidR="004B4DFE" w:rsidRPr="008560E4" w:rsidRDefault="004B4DFE" w:rsidP="004B4DFE">
      <w:pPr>
        <w:pStyle w:val="a4"/>
        <w:shd w:val="clear" w:color="auto" w:fill="auto"/>
        <w:ind w:firstLine="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       237 человек имеют квалификационные аттестаты по направлению оценочной деятельности «Оценка движимого имущества»;</w:t>
      </w:r>
    </w:p>
    <w:p w:rsidR="004B4DFE" w:rsidRPr="008560E4" w:rsidRDefault="004B4DFE" w:rsidP="004B4DFE">
      <w:pPr>
        <w:pStyle w:val="a4"/>
        <w:shd w:val="clear" w:color="auto" w:fill="auto"/>
        <w:ind w:firstLine="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      347 </w:t>
      </w:r>
      <w:r w:rsidRPr="008560E4">
        <w:rPr>
          <w:rStyle w:val="1"/>
          <w:color w:val="000000"/>
          <w:sz w:val="24"/>
          <w:szCs w:val="24"/>
        </w:rPr>
        <w:tab/>
        <w:t>человека имеют квалификационные аттестаты по направлению оценочной деятельности «Оценка недвижимости».</w:t>
      </w:r>
    </w:p>
    <w:p w:rsidR="00C17D6E" w:rsidRPr="008560E4" w:rsidRDefault="00C17D6E" w:rsidP="004A25C4">
      <w:pPr>
        <w:pStyle w:val="a4"/>
        <w:shd w:val="clear" w:color="auto" w:fill="auto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Деятельность Правления и Исполнительной дирекции МСНО-НП «ОПЭО» по подготовке членов МСНО-НП «ОПЭО» к сдаче квалификационных экзаменов будет продолжена и в 2021 году.</w:t>
      </w:r>
    </w:p>
    <w:p w:rsidR="00661102" w:rsidRPr="008560E4" w:rsidRDefault="00661102" w:rsidP="00661102">
      <w:pPr>
        <w:ind w:firstLine="709"/>
        <w:jc w:val="both"/>
        <w:rPr>
          <w:rFonts w:ascii="Times New Roman" w:hAnsi="Times New Roman" w:cs="Times New Roman"/>
        </w:rPr>
      </w:pPr>
      <w:r w:rsidRPr="008560E4">
        <w:rPr>
          <w:rFonts w:ascii="Times New Roman" w:hAnsi="Times New Roman" w:cs="Times New Roman"/>
        </w:rPr>
        <w:t xml:space="preserve">В </w:t>
      </w:r>
      <w:proofErr w:type="gramStart"/>
      <w:r w:rsidRPr="008560E4">
        <w:rPr>
          <w:rFonts w:ascii="Times New Roman" w:hAnsi="Times New Roman" w:cs="Times New Roman"/>
        </w:rPr>
        <w:t>целях</w:t>
      </w:r>
      <w:proofErr w:type="gramEnd"/>
      <w:r w:rsidRPr="008560E4">
        <w:rPr>
          <w:rFonts w:ascii="Times New Roman" w:hAnsi="Times New Roman" w:cs="Times New Roman"/>
        </w:rPr>
        <w:t xml:space="preserve"> повышения профессиональных компетенций членов МСНО - НП «ОПЭО», в отчетный период 2021 года Исполнительная дирекция организовала и провела следующие мероприятия: </w:t>
      </w:r>
    </w:p>
    <w:p w:rsidR="00661102" w:rsidRPr="008560E4" w:rsidRDefault="00661102" w:rsidP="00661102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8560E4">
        <w:rPr>
          <w:rFonts w:ascii="Times New Roman" w:hAnsi="Times New Roman" w:cs="Times New Roman"/>
        </w:rPr>
        <w:t xml:space="preserve">- проведено 2 </w:t>
      </w:r>
      <w:proofErr w:type="spellStart"/>
      <w:r w:rsidRPr="008560E4">
        <w:rPr>
          <w:rFonts w:ascii="Times New Roman" w:hAnsi="Times New Roman" w:cs="Times New Roman"/>
        </w:rPr>
        <w:t>вебинара</w:t>
      </w:r>
      <w:proofErr w:type="spellEnd"/>
      <w:r w:rsidRPr="008560E4">
        <w:rPr>
          <w:rFonts w:ascii="Times New Roman" w:hAnsi="Times New Roman" w:cs="Times New Roman"/>
        </w:rPr>
        <w:t xml:space="preserve"> (в режиме он-</w:t>
      </w:r>
      <w:proofErr w:type="spellStart"/>
      <w:r w:rsidRPr="008560E4">
        <w:rPr>
          <w:rFonts w:ascii="Times New Roman" w:hAnsi="Times New Roman" w:cs="Times New Roman"/>
        </w:rPr>
        <w:t>лайн</w:t>
      </w:r>
      <w:proofErr w:type="spellEnd"/>
      <w:r w:rsidRPr="008560E4">
        <w:rPr>
          <w:rFonts w:ascii="Times New Roman" w:hAnsi="Times New Roman" w:cs="Times New Roman"/>
        </w:rPr>
        <w:t xml:space="preserve">), в которых приняло участие 129 членов МСНО-НП «ОПЭО» на темы - </w:t>
      </w:r>
      <w:r w:rsidRPr="008560E4">
        <w:rPr>
          <w:rFonts w:ascii="Times New Roman" w:hAnsi="Times New Roman" w:cs="Times New Roman"/>
          <w:kern w:val="36"/>
        </w:rPr>
        <w:t xml:space="preserve">«Новое в кадастровой оценке, оспаривание кадастровой стоимости в 2021 году» и </w:t>
      </w:r>
      <w:r w:rsidRPr="008560E4">
        <w:rPr>
          <w:rFonts w:ascii="Times New Roman" w:hAnsi="Times New Roman" w:cs="Times New Roman"/>
          <w:shd w:val="clear" w:color="auto" w:fill="FFFFFF"/>
        </w:rPr>
        <w:t xml:space="preserve">«Основные изменения в новой редакции </w:t>
      </w:r>
      <w:r w:rsidRPr="008560E4">
        <w:rPr>
          <w:rFonts w:ascii="Times New Roman" w:hAnsi="Times New Roman" w:cs="Times New Roman"/>
          <w:bCs/>
          <w:shd w:val="clear" w:color="auto" w:fill="FFFFFF"/>
        </w:rPr>
        <w:t xml:space="preserve">единой методики определения размера расходов на восстановительный ремонт в отношении поврежденного транспортного средства (№ </w:t>
      </w:r>
      <w:r w:rsidRPr="008560E4">
        <w:rPr>
          <w:rFonts w:ascii="Times New Roman" w:hAnsi="Times New Roman" w:cs="Times New Roman"/>
          <w:shd w:val="clear" w:color="auto" w:fill="FFFFFF"/>
        </w:rPr>
        <w:t>755-П ЦБ РФ) и мероприятия по их практической  реализации в практике работы оценщика и эксперта-техника»</w:t>
      </w:r>
      <w:r w:rsidRPr="008560E4">
        <w:rPr>
          <w:rFonts w:ascii="Times New Roman" w:hAnsi="Times New Roman" w:cs="Times New Roman"/>
        </w:rPr>
        <w:t xml:space="preserve">; </w:t>
      </w:r>
      <w:proofErr w:type="gramEnd"/>
    </w:p>
    <w:p w:rsidR="00661102" w:rsidRPr="008560E4" w:rsidRDefault="00661102" w:rsidP="00661102">
      <w:pPr>
        <w:ind w:firstLine="709"/>
        <w:jc w:val="both"/>
        <w:rPr>
          <w:rFonts w:ascii="Times New Roman" w:hAnsi="Times New Roman" w:cs="Times New Roman"/>
        </w:rPr>
      </w:pPr>
      <w:r w:rsidRPr="008560E4">
        <w:rPr>
          <w:rFonts w:ascii="Times New Roman" w:hAnsi="Times New Roman" w:cs="Times New Roman"/>
        </w:rPr>
        <w:t xml:space="preserve">- направлены на электронные адреса и личные кабинеты всех членов МСНО-НП «ОПЭО» видеоматериалы и презентации </w:t>
      </w:r>
      <w:proofErr w:type="gramStart"/>
      <w:r w:rsidRPr="008560E4">
        <w:rPr>
          <w:rFonts w:ascii="Times New Roman" w:hAnsi="Times New Roman" w:cs="Times New Roman"/>
        </w:rPr>
        <w:t>о</w:t>
      </w:r>
      <w:proofErr w:type="gramEnd"/>
      <w:r w:rsidRPr="008560E4">
        <w:rPr>
          <w:rFonts w:ascii="Times New Roman" w:hAnsi="Times New Roman" w:cs="Times New Roman"/>
        </w:rPr>
        <w:t xml:space="preserve"> </w:t>
      </w:r>
      <w:proofErr w:type="gramStart"/>
      <w:r w:rsidRPr="008560E4">
        <w:rPr>
          <w:rFonts w:ascii="Times New Roman" w:hAnsi="Times New Roman" w:cs="Times New Roman"/>
        </w:rPr>
        <w:t>проведённых</w:t>
      </w:r>
      <w:proofErr w:type="gramEnd"/>
      <w:r w:rsidRPr="008560E4">
        <w:rPr>
          <w:rFonts w:ascii="Times New Roman" w:hAnsi="Times New Roman" w:cs="Times New Roman"/>
        </w:rPr>
        <w:t xml:space="preserve"> ранее </w:t>
      </w:r>
      <w:proofErr w:type="spellStart"/>
      <w:r w:rsidRPr="008560E4">
        <w:rPr>
          <w:rFonts w:ascii="Times New Roman" w:hAnsi="Times New Roman" w:cs="Times New Roman"/>
        </w:rPr>
        <w:t>вебинарах</w:t>
      </w:r>
      <w:proofErr w:type="spellEnd"/>
      <w:r w:rsidRPr="008560E4">
        <w:rPr>
          <w:rFonts w:ascii="Times New Roman" w:hAnsi="Times New Roman" w:cs="Times New Roman"/>
        </w:rPr>
        <w:t xml:space="preserve"> по подготовке к пересдаче квалификационных экзаменов по направлениям оценки; </w:t>
      </w:r>
    </w:p>
    <w:p w:rsidR="00661102" w:rsidRPr="008560E4" w:rsidRDefault="00661102" w:rsidP="00661102">
      <w:pPr>
        <w:ind w:firstLine="709"/>
        <w:jc w:val="both"/>
        <w:rPr>
          <w:rFonts w:ascii="Times New Roman" w:hAnsi="Times New Roman" w:cs="Times New Roman"/>
        </w:rPr>
      </w:pPr>
      <w:r w:rsidRPr="008560E4">
        <w:rPr>
          <w:rFonts w:ascii="Times New Roman" w:hAnsi="Times New Roman" w:cs="Times New Roman"/>
        </w:rPr>
        <w:t>- 177-ти членам организации была оказана персональная методическая и консультационная помощь в электронном виде, телефонных беседах, указаны методические и иные материалы, которые призваны помочь оценщикам обеспечить как высокое качество оценочных услуг, так и безопасность их профессиональной деятельности;</w:t>
      </w:r>
    </w:p>
    <w:p w:rsidR="00661102" w:rsidRPr="008560E4" w:rsidRDefault="00661102" w:rsidP="00661102">
      <w:pPr>
        <w:ind w:firstLine="709"/>
        <w:jc w:val="both"/>
        <w:rPr>
          <w:rFonts w:ascii="Times New Roman" w:hAnsi="Times New Roman" w:cs="Times New Roman"/>
        </w:rPr>
      </w:pPr>
      <w:r w:rsidRPr="008560E4">
        <w:rPr>
          <w:rFonts w:ascii="Times New Roman" w:hAnsi="Times New Roman" w:cs="Times New Roman"/>
        </w:rPr>
        <w:t xml:space="preserve">- два специалиста направлены в партнерское учебное заведение НОУ МФПУ «Синергия» на курс профессиональной переподготовки по специальности «Оценка стоимости предприятия (бизнеса)». </w:t>
      </w:r>
    </w:p>
    <w:p w:rsidR="00661102" w:rsidRPr="008560E4" w:rsidRDefault="00661102" w:rsidP="00661102">
      <w:pPr>
        <w:ind w:firstLine="709"/>
        <w:jc w:val="both"/>
        <w:rPr>
          <w:rFonts w:ascii="Times New Roman" w:hAnsi="Times New Roman" w:cs="Times New Roman"/>
        </w:rPr>
      </w:pPr>
      <w:r w:rsidRPr="008560E4">
        <w:rPr>
          <w:rFonts w:ascii="Times New Roman" w:hAnsi="Times New Roman" w:cs="Times New Roman"/>
        </w:rPr>
        <w:t>Ведется постоянный мониторинг ВУЗов, предлагающих учебные мероприятия по повышению компетенций оценщиков, информация об этом размещается на сайте организации.</w:t>
      </w:r>
    </w:p>
    <w:p w:rsidR="000629E2" w:rsidRPr="00661102" w:rsidRDefault="000629E2" w:rsidP="00813877">
      <w:pPr>
        <w:pStyle w:val="a4"/>
        <w:shd w:val="clear" w:color="auto" w:fill="auto"/>
        <w:spacing w:line="274" w:lineRule="exact"/>
        <w:ind w:firstLine="360"/>
        <w:jc w:val="both"/>
        <w:rPr>
          <w:i/>
          <w:sz w:val="24"/>
          <w:szCs w:val="24"/>
        </w:rPr>
      </w:pPr>
    </w:p>
    <w:p w:rsidR="00CB63B5" w:rsidRPr="000629E2" w:rsidRDefault="00EA39DB" w:rsidP="000629E2">
      <w:pPr>
        <w:pStyle w:val="21"/>
        <w:numPr>
          <w:ilvl w:val="0"/>
          <w:numId w:val="2"/>
        </w:numPr>
        <w:shd w:val="clear" w:color="auto" w:fill="auto"/>
        <w:tabs>
          <w:tab w:val="left" w:pos="721"/>
        </w:tabs>
        <w:spacing w:line="274" w:lineRule="exact"/>
        <w:ind w:left="360" w:hanging="360"/>
        <w:jc w:val="center"/>
        <w:rPr>
          <w:rStyle w:val="2"/>
          <w:b/>
          <w:bCs/>
        </w:rPr>
      </w:pPr>
      <w:proofErr w:type="gramStart"/>
      <w:r>
        <w:rPr>
          <w:rStyle w:val="2"/>
          <w:b/>
          <w:bCs/>
          <w:color w:val="000000"/>
        </w:rPr>
        <w:t>Контроль за</w:t>
      </w:r>
      <w:proofErr w:type="gramEnd"/>
      <w:r>
        <w:rPr>
          <w:rStyle w:val="2"/>
          <w:b/>
          <w:bCs/>
          <w:color w:val="000000"/>
        </w:rPr>
        <w:t xml:space="preserve"> осуществлением членами МСНО-НП «ОПЭО» оценочной деятельности в части соблюдения ими требований Закона об оценочной деятельности, других федеральных законов и иных нормативных правовых актов Российской Федерации, федеральных стандартов и правил оценочной деятельности, а также правил деловой и профессиональной этики.</w:t>
      </w:r>
    </w:p>
    <w:p w:rsidR="000629E2" w:rsidRDefault="000629E2" w:rsidP="000629E2">
      <w:pPr>
        <w:pStyle w:val="21"/>
        <w:shd w:val="clear" w:color="auto" w:fill="auto"/>
        <w:tabs>
          <w:tab w:val="left" w:pos="721"/>
        </w:tabs>
        <w:spacing w:line="274" w:lineRule="exact"/>
        <w:ind w:left="360" w:firstLine="0"/>
      </w:pP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hd w:val="clear" w:color="auto" w:fill="FFFFFF"/>
        </w:rPr>
        <w:t xml:space="preserve">Во исполнение установленных законодательством Российской Федерации функций саморегулируемой организации по контролю за осуществлением оценочной деятельности, </w:t>
      </w:r>
      <w:r>
        <w:rPr>
          <w:rFonts w:ascii="Times New Roman" w:hAnsi="Times New Roman"/>
          <w:shd w:val="clear" w:color="auto" w:fill="FFFFFF"/>
        </w:rPr>
        <w:lastRenderedPageBreak/>
        <w:t>в 2021 году было проведено 148 плановых проверок деятельности членов МСНО-НП «ОПЭО», а также 35 внеплановых проверки оценщиков инициированных, в том числе, на основании поступивших жалоб и обращений от потребителей оценочных услуг, органов власти и правоохранительных органов.</w:t>
      </w:r>
      <w:proofErr w:type="gramEnd"/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Инициаторами внеплановых проверок выступили отдельные департаменты и управления Банка России, </w:t>
      </w:r>
      <w:proofErr w:type="spellStart"/>
      <w:r>
        <w:rPr>
          <w:rFonts w:ascii="Times New Roman" w:hAnsi="Times New Roman"/>
          <w:shd w:val="clear" w:color="auto" w:fill="FFFFFF"/>
        </w:rPr>
        <w:t>Росимущество</w:t>
      </w:r>
      <w:proofErr w:type="spellEnd"/>
      <w:r>
        <w:rPr>
          <w:rFonts w:ascii="Times New Roman" w:hAnsi="Times New Roman"/>
          <w:shd w:val="clear" w:color="auto" w:fill="FFFFFF"/>
        </w:rPr>
        <w:t>, РОСРЕЕСТР, МИФНС, Департамент городского имущества города Москвы, а также ряд коммерческих организаций и физических лиц.</w:t>
      </w: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Основными мотивами поступивших жалоб, послуживших инициированию Комитетом контроля МСНО-НП «ОПЭО» проведения внеплановых проверок, явились допущенные членами МСНО-НП «ОПЭО» нарушения Закона об оценочной деятельности и федеральных стандартов оценки при проведении ими оценки с целью определения рыночной стоимости недвижимости и земельных участков, а также при оценке движимого имущества и бизнеса.</w:t>
      </w:r>
    </w:p>
    <w:p w:rsidR="002451B8" w:rsidRDefault="002451B8" w:rsidP="002451B8">
      <w:pPr>
        <w:spacing w:line="278" w:lineRule="exac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По результатам проведенных Комитетом контроля МСНО-НП «ОПЭО» внеплановых проверок составлялись акты внеплановых проверок.</w:t>
      </w:r>
    </w:p>
    <w:p w:rsidR="002451B8" w:rsidRDefault="002451B8" w:rsidP="002451B8">
      <w:pPr>
        <w:spacing w:line="283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При выявлении нарушений акты проверок и материалы проверок передавались в Дисциплинарный комитет МСНО-НП «ОПЭО».</w:t>
      </w:r>
    </w:p>
    <w:p w:rsidR="000629E2" w:rsidRDefault="000629E2" w:rsidP="00813877">
      <w:pPr>
        <w:pStyle w:val="a4"/>
        <w:shd w:val="clear" w:color="auto" w:fill="auto"/>
        <w:spacing w:line="283" w:lineRule="exact"/>
        <w:ind w:firstLine="360"/>
        <w:jc w:val="both"/>
      </w:pPr>
    </w:p>
    <w:p w:rsidR="00CB63B5" w:rsidRPr="000629E2" w:rsidRDefault="00EA39DB" w:rsidP="000629E2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708"/>
        </w:tabs>
        <w:ind w:left="360"/>
        <w:jc w:val="center"/>
        <w:rPr>
          <w:rStyle w:val="22"/>
          <w:b/>
          <w:bCs/>
        </w:rPr>
      </w:pPr>
      <w:bookmarkStart w:id="1" w:name="bookmark0"/>
      <w:r>
        <w:rPr>
          <w:rStyle w:val="22"/>
          <w:b/>
          <w:bCs/>
          <w:color w:val="000000"/>
        </w:rPr>
        <w:t>Применение мер дисциплинарного воздействия, предусмотренных Законом об оценочной деятельности и внутренними документами саморегулируемой организации оценщиков, в отношении членов МСНО-НП «ОПЭО».</w:t>
      </w:r>
      <w:bookmarkEnd w:id="1"/>
    </w:p>
    <w:p w:rsidR="000629E2" w:rsidRDefault="000629E2" w:rsidP="000629E2">
      <w:pPr>
        <w:pStyle w:val="23"/>
        <w:keepNext/>
        <w:keepLines/>
        <w:shd w:val="clear" w:color="auto" w:fill="auto"/>
        <w:tabs>
          <w:tab w:val="left" w:pos="708"/>
        </w:tabs>
        <w:ind w:left="360" w:firstLine="0"/>
      </w:pP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По итогам проведенных в 2021 году плановых и внеплановых проверок, в отношении 23 оценщиков Дисциплинарным комитетом МСНО-НП «ОПЭО» принимались решения о применении различных мер дисциплинарного воздействия, в том числе: </w:t>
      </w: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предупреждений - 12;</w:t>
      </w: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вынесения предписания, обязывающего члена СРОО устранить выявленные в результате проведенной проверки нарушения и устанавливающего сроки их устранения - 4;</w:t>
      </w: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рекомендаций о приостановлении права осуществления оценочной деятельности - 2;</w:t>
      </w: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рекомендаций о приостановлении права осуществления экспертной деятельности - 1;</w:t>
      </w: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hd w:val="clear" w:color="auto" w:fill="FFFFFF"/>
        </w:rPr>
        <w:t>- рекомендаций об исключении из членов саморегулируемой организации оценщиков - 4.</w:t>
      </w: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В 2021 году Дисциплинарный комитет, помимо принятия решений о применении в отношении членов МСНО-НП «ОПЭО» мер дисциплинарного воздействия, рассматривал вопросы о прекращении мер дисциплинарного воздействия.</w:t>
      </w: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hd w:val="clear" w:color="auto" w:fill="FFFFFF"/>
        </w:rPr>
        <w:t>Вопросы прекращения мер дисциплинарного воздействия принимались членами Дисциплинарного комитета по результатам рекомендаций Комитета контроля, сделанных по итогам проведения контрольных проверок деятельности оценщиков при соблюдении условия, что указанными членами организации в течение года после применении к ним дисциплинарных взысканий не нарушались Закон об оценочной деятельности, другие федеральные законы и иные нормативные правовые акты Российской Федерации, федеральные стандарты оценки, стандарты и правила</w:t>
      </w:r>
      <w:proofErr w:type="gramEnd"/>
      <w:r>
        <w:rPr>
          <w:rFonts w:ascii="Times New Roman" w:hAnsi="Times New Roman"/>
          <w:shd w:val="clear" w:color="auto" w:fill="FFFFFF"/>
        </w:rPr>
        <w:t xml:space="preserve"> оценочной деятельности, а также правила деловой и профессиональной этики, требования о внесении обязательных взносов в саморегулируемую организацию оценщиков.</w:t>
      </w: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Дисциплинарным комитетом МСНО-НП «ОПЭО» в 2021 году было принято решение об исполнении мер дисциплинарного воздействия в отношении 9 оценщиков.</w:t>
      </w:r>
    </w:p>
    <w:p w:rsidR="00A35FCA" w:rsidRDefault="00A35FCA" w:rsidP="00813877">
      <w:pPr>
        <w:pStyle w:val="a4"/>
        <w:shd w:val="clear" w:color="auto" w:fill="auto"/>
        <w:spacing w:line="274" w:lineRule="exact"/>
        <w:ind w:firstLine="360"/>
        <w:jc w:val="both"/>
      </w:pPr>
    </w:p>
    <w:p w:rsidR="00CB63B5" w:rsidRPr="000629E2" w:rsidRDefault="00EA39DB" w:rsidP="000629E2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708"/>
        </w:tabs>
        <w:ind w:left="360"/>
        <w:jc w:val="center"/>
        <w:rPr>
          <w:rStyle w:val="22"/>
          <w:b/>
          <w:bCs/>
        </w:rPr>
      </w:pPr>
      <w:bookmarkStart w:id="2" w:name="bookmark1"/>
      <w:r>
        <w:rPr>
          <w:rStyle w:val="22"/>
          <w:b/>
          <w:bCs/>
          <w:color w:val="000000"/>
        </w:rPr>
        <w:lastRenderedPageBreak/>
        <w:t xml:space="preserve">Работа Правления и Исполнительной дирекции с </w:t>
      </w:r>
      <w:r w:rsidR="00AB1FD8">
        <w:rPr>
          <w:rStyle w:val="22"/>
          <w:b/>
          <w:bCs/>
          <w:color w:val="000000"/>
        </w:rPr>
        <w:t>Национальным о</w:t>
      </w:r>
      <w:r>
        <w:rPr>
          <w:rStyle w:val="22"/>
          <w:b/>
          <w:bCs/>
          <w:color w:val="000000"/>
        </w:rPr>
        <w:t>бъединение</w:t>
      </w:r>
      <w:r w:rsidR="00AB1FD8">
        <w:rPr>
          <w:rStyle w:val="22"/>
          <w:b/>
          <w:bCs/>
          <w:color w:val="000000"/>
        </w:rPr>
        <w:t>м</w:t>
      </w:r>
      <w:r>
        <w:rPr>
          <w:rStyle w:val="22"/>
          <w:b/>
          <w:bCs/>
          <w:color w:val="000000"/>
        </w:rPr>
        <w:t xml:space="preserve"> саморегулируемых организаций оценщиков</w:t>
      </w:r>
      <w:r w:rsidR="00AB1FD8">
        <w:rPr>
          <w:rStyle w:val="22"/>
          <w:b/>
          <w:bCs/>
          <w:color w:val="000000"/>
        </w:rPr>
        <w:t xml:space="preserve"> - Союзом саморегулируемых организаций оценщиков (Союз СОО)</w:t>
      </w:r>
      <w:r>
        <w:rPr>
          <w:rStyle w:val="22"/>
          <w:b/>
          <w:bCs/>
          <w:color w:val="000000"/>
        </w:rPr>
        <w:t>.</w:t>
      </w:r>
      <w:bookmarkEnd w:id="2"/>
    </w:p>
    <w:p w:rsidR="000629E2" w:rsidRDefault="000629E2" w:rsidP="000629E2">
      <w:pPr>
        <w:pStyle w:val="23"/>
        <w:keepNext/>
        <w:keepLines/>
        <w:shd w:val="clear" w:color="auto" w:fill="auto"/>
        <w:tabs>
          <w:tab w:val="left" w:pos="708"/>
        </w:tabs>
        <w:ind w:left="360" w:firstLine="0"/>
      </w:pPr>
    </w:p>
    <w:p w:rsidR="00CB63B5" w:rsidRPr="008560E4" w:rsidRDefault="00EA39DB" w:rsidP="00813877">
      <w:pPr>
        <w:pStyle w:val="a4"/>
        <w:shd w:val="clear" w:color="auto" w:fill="auto"/>
        <w:spacing w:line="269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С 21 июля 2014 года вступили в силу изменения </w:t>
      </w:r>
      <w:r w:rsidR="00DA5F6C" w:rsidRPr="008560E4">
        <w:rPr>
          <w:rStyle w:val="1"/>
          <w:color w:val="000000"/>
          <w:sz w:val="24"/>
          <w:szCs w:val="24"/>
        </w:rPr>
        <w:t>Закона об</w:t>
      </w:r>
      <w:r w:rsidRPr="008560E4">
        <w:rPr>
          <w:rStyle w:val="1"/>
          <w:color w:val="000000"/>
          <w:sz w:val="24"/>
          <w:szCs w:val="24"/>
        </w:rPr>
        <w:t xml:space="preserve"> оценочной деятельности, предусматривающие создание Национального объединения саморегулируемых организаций оценщиков и иных объединений саморегулируемых организаций оценщиков.</w:t>
      </w:r>
    </w:p>
    <w:p w:rsidR="00CB63B5" w:rsidRPr="008560E4" w:rsidRDefault="00525F47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8560E4">
        <w:rPr>
          <w:rStyle w:val="1"/>
          <w:color w:val="000000"/>
          <w:sz w:val="24"/>
          <w:szCs w:val="24"/>
        </w:rPr>
        <w:t>Национальное объединение саморегулируемых организаций оценщиков – Союз саморегулируемых организаций оценщиков (далее – Союз СОО) создан</w:t>
      </w:r>
      <w:r w:rsidR="00334944" w:rsidRPr="008560E4">
        <w:rPr>
          <w:rStyle w:val="1"/>
          <w:color w:val="000000"/>
          <w:sz w:val="24"/>
          <w:szCs w:val="24"/>
        </w:rPr>
        <w:t>о</w:t>
      </w:r>
      <w:r w:rsidR="00EA39DB" w:rsidRPr="008560E4">
        <w:rPr>
          <w:rStyle w:val="1"/>
          <w:color w:val="000000"/>
          <w:sz w:val="24"/>
          <w:szCs w:val="24"/>
        </w:rPr>
        <w:t xml:space="preserve"> в целях обеспечения общественных интересов, формирования единых подходов к осуществлению оценочной деятельности, выработки единой позиции оценщиков по вопросам регулирования их деятельности, координации деятельности саморегулируемых организаций оценщиков с федеральными органами государственной власти, органами государственной власти субъектов Российской Федерации, органами местного самоуправления и потребителями услуг в области оценочной деятельности</w:t>
      </w:r>
      <w:proofErr w:type="gramEnd"/>
      <w:r w:rsidR="00EA39DB" w:rsidRPr="008560E4">
        <w:rPr>
          <w:rStyle w:val="1"/>
          <w:color w:val="000000"/>
          <w:sz w:val="24"/>
          <w:szCs w:val="24"/>
        </w:rPr>
        <w:t xml:space="preserve"> саморегулируемые организации.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Правление и Исполнительн</w:t>
      </w:r>
      <w:r w:rsidR="000044D5" w:rsidRPr="008560E4">
        <w:rPr>
          <w:rStyle w:val="1"/>
          <w:color w:val="000000"/>
          <w:sz w:val="24"/>
          <w:szCs w:val="24"/>
        </w:rPr>
        <w:t>ая дирекция МСНО-НП «ОПЭО» в 202</w:t>
      </w:r>
      <w:r w:rsidR="001C79D8" w:rsidRPr="008560E4">
        <w:rPr>
          <w:rStyle w:val="1"/>
          <w:color w:val="000000"/>
          <w:sz w:val="24"/>
          <w:szCs w:val="24"/>
        </w:rPr>
        <w:t>1</w:t>
      </w:r>
      <w:r w:rsidRPr="008560E4">
        <w:rPr>
          <w:rStyle w:val="1"/>
          <w:color w:val="000000"/>
          <w:sz w:val="24"/>
          <w:szCs w:val="24"/>
        </w:rPr>
        <w:t xml:space="preserve"> году активно участвовали в работе </w:t>
      </w:r>
      <w:r w:rsidR="00AB1FD8" w:rsidRPr="008560E4">
        <w:rPr>
          <w:rStyle w:val="1"/>
          <w:color w:val="000000"/>
          <w:sz w:val="24"/>
          <w:szCs w:val="24"/>
        </w:rPr>
        <w:t>Союз</w:t>
      </w:r>
      <w:r w:rsidR="00525F47" w:rsidRPr="008560E4">
        <w:rPr>
          <w:rStyle w:val="1"/>
          <w:color w:val="000000"/>
          <w:sz w:val="24"/>
          <w:szCs w:val="24"/>
        </w:rPr>
        <w:t>а</w:t>
      </w:r>
      <w:r w:rsidR="00AB1FD8" w:rsidRPr="008560E4">
        <w:rPr>
          <w:rStyle w:val="1"/>
          <w:color w:val="000000"/>
          <w:sz w:val="24"/>
          <w:szCs w:val="24"/>
        </w:rPr>
        <w:t xml:space="preserve"> </w:t>
      </w:r>
      <w:r w:rsidRPr="008560E4">
        <w:rPr>
          <w:rStyle w:val="1"/>
          <w:color w:val="000000"/>
          <w:sz w:val="24"/>
          <w:szCs w:val="24"/>
        </w:rPr>
        <w:t>СОО</w:t>
      </w:r>
      <w:r w:rsidR="00525F47" w:rsidRPr="008560E4">
        <w:rPr>
          <w:rStyle w:val="1"/>
          <w:color w:val="000000"/>
          <w:sz w:val="24"/>
          <w:szCs w:val="24"/>
        </w:rPr>
        <w:t>,</w:t>
      </w:r>
      <w:r w:rsidRPr="008560E4">
        <w:rPr>
          <w:rStyle w:val="1"/>
          <w:color w:val="000000"/>
          <w:sz w:val="24"/>
          <w:szCs w:val="24"/>
        </w:rPr>
        <w:t xml:space="preserve"> представля</w:t>
      </w:r>
      <w:r w:rsidR="00525F47" w:rsidRPr="008560E4">
        <w:rPr>
          <w:rStyle w:val="1"/>
          <w:color w:val="000000"/>
          <w:sz w:val="24"/>
          <w:szCs w:val="24"/>
        </w:rPr>
        <w:t>ющего</w:t>
      </w:r>
      <w:r w:rsidRPr="008560E4">
        <w:rPr>
          <w:rStyle w:val="1"/>
          <w:color w:val="000000"/>
          <w:sz w:val="24"/>
          <w:szCs w:val="24"/>
        </w:rPr>
        <w:t xml:space="preserve"> интересы оценщиков на государственном уровне.</w:t>
      </w:r>
    </w:p>
    <w:p w:rsidR="00786ACA" w:rsidRPr="008560E4" w:rsidRDefault="00786ACA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>Союз СОО направляет основные усилия на консолидацию усилий оценочного сообщества при формировании совместных предложений по вопросам выработки государственной политики в области оценочной деятельности, внесения предложений по совершенствованию правового и экономического ее регулирования, а также на защиту прав и законных интересов саморегулируемых организаций оценщиков.</w:t>
      </w:r>
    </w:p>
    <w:p w:rsidR="00786ACA" w:rsidRPr="008560E4" w:rsidRDefault="00786ACA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Национальное объединение саморегулируемых организаций </w:t>
      </w:r>
      <w:r w:rsidR="004C5C2A" w:rsidRPr="008560E4">
        <w:rPr>
          <w:sz w:val="24"/>
          <w:szCs w:val="24"/>
        </w:rPr>
        <w:t xml:space="preserve">- </w:t>
      </w:r>
      <w:r w:rsidRPr="008560E4">
        <w:rPr>
          <w:sz w:val="24"/>
          <w:szCs w:val="24"/>
        </w:rPr>
        <w:t>Союз СОО объединяет двенадцать саморегулируемых организаций оценщиков: МСНО-НП «ОПЭО», РОО, СМАО, Ассоциация «МСО», Ассоциация СРО «НКСО», Ассоциация СРО «СВОД», Ассоциация СРО «СПО», СРО РАО, Ассоциация «СРОО «Экспертный совет», НП СРО «Деловой Союз Оценщиков», НП «АРМО», СРО «СФСО».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МСНО-НП «ОПЭО» является </w:t>
      </w:r>
      <w:r w:rsidR="00334944" w:rsidRPr="008560E4">
        <w:rPr>
          <w:rStyle w:val="1"/>
          <w:color w:val="000000"/>
          <w:sz w:val="24"/>
          <w:szCs w:val="24"/>
        </w:rPr>
        <w:t xml:space="preserve">одним из </w:t>
      </w:r>
      <w:r w:rsidRPr="008560E4">
        <w:rPr>
          <w:rStyle w:val="1"/>
          <w:color w:val="000000"/>
          <w:sz w:val="24"/>
          <w:szCs w:val="24"/>
        </w:rPr>
        <w:t>учредителе</w:t>
      </w:r>
      <w:r w:rsidR="00334944" w:rsidRPr="008560E4">
        <w:rPr>
          <w:rStyle w:val="1"/>
          <w:color w:val="000000"/>
          <w:sz w:val="24"/>
          <w:szCs w:val="24"/>
        </w:rPr>
        <w:t>й</w:t>
      </w:r>
      <w:r w:rsidRPr="008560E4">
        <w:rPr>
          <w:rStyle w:val="1"/>
          <w:color w:val="000000"/>
          <w:sz w:val="24"/>
          <w:szCs w:val="24"/>
        </w:rPr>
        <w:t xml:space="preserve"> </w:t>
      </w:r>
      <w:r w:rsidR="00AB1FD8" w:rsidRPr="008560E4">
        <w:rPr>
          <w:rStyle w:val="1"/>
          <w:color w:val="000000"/>
          <w:sz w:val="24"/>
          <w:szCs w:val="24"/>
        </w:rPr>
        <w:t>Союза СОО</w:t>
      </w:r>
      <w:r w:rsidRPr="008560E4">
        <w:rPr>
          <w:rStyle w:val="1"/>
          <w:color w:val="000000"/>
          <w:sz w:val="24"/>
          <w:szCs w:val="24"/>
        </w:rPr>
        <w:t>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В ходе мероприятий, проводимых с участием представителей Минэкономразвития России и оценочного сообщества, </w:t>
      </w:r>
      <w:r w:rsidR="007C576B" w:rsidRPr="008560E4">
        <w:rPr>
          <w:rStyle w:val="1"/>
          <w:color w:val="000000"/>
          <w:sz w:val="24"/>
          <w:szCs w:val="24"/>
        </w:rPr>
        <w:t xml:space="preserve">Союз </w:t>
      </w:r>
      <w:r w:rsidRPr="008560E4">
        <w:rPr>
          <w:rStyle w:val="1"/>
          <w:color w:val="000000"/>
          <w:sz w:val="24"/>
          <w:szCs w:val="24"/>
        </w:rPr>
        <w:t>СОО направля</w:t>
      </w:r>
      <w:r w:rsidR="001D6F7E" w:rsidRPr="008560E4">
        <w:rPr>
          <w:rStyle w:val="1"/>
          <w:color w:val="000000"/>
          <w:sz w:val="24"/>
          <w:szCs w:val="24"/>
        </w:rPr>
        <w:t>л</w:t>
      </w:r>
      <w:r w:rsidRPr="008560E4">
        <w:rPr>
          <w:rStyle w:val="1"/>
          <w:color w:val="000000"/>
          <w:sz w:val="24"/>
          <w:szCs w:val="24"/>
        </w:rPr>
        <w:t xml:space="preserve"> свою деятельность на совместное с коллегами участие в работе, способствующей дальнейшему развитию и совершенствованию оценочной деятельности, подготовке федеральных стандартов оценки, метод</w:t>
      </w:r>
      <w:r w:rsidR="001D6F7E" w:rsidRPr="008560E4">
        <w:rPr>
          <w:rStyle w:val="1"/>
          <w:color w:val="000000"/>
          <w:sz w:val="24"/>
          <w:szCs w:val="24"/>
        </w:rPr>
        <w:t>ических рекомендаций, обсуждению</w:t>
      </w:r>
      <w:r w:rsidRPr="008560E4">
        <w:rPr>
          <w:rStyle w:val="1"/>
          <w:color w:val="000000"/>
          <w:sz w:val="24"/>
          <w:szCs w:val="24"/>
        </w:rPr>
        <w:t xml:space="preserve"> концептуальных вопросов оценочной деятельности.</w:t>
      </w:r>
    </w:p>
    <w:p w:rsidR="001C79D8" w:rsidRPr="008560E4" w:rsidRDefault="001C79D8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В </w:t>
      </w:r>
      <w:proofErr w:type="gramStart"/>
      <w:r w:rsidRPr="008560E4">
        <w:rPr>
          <w:sz w:val="24"/>
          <w:szCs w:val="24"/>
        </w:rPr>
        <w:t>августе</w:t>
      </w:r>
      <w:proofErr w:type="gramEnd"/>
      <w:r w:rsidRPr="008560E4">
        <w:rPr>
          <w:sz w:val="24"/>
          <w:szCs w:val="24"/>
        </w:rPr>
        <w:t xml:space="preserve"> 2021 г. проведена стратегическая сессия членов Союза, посвященная принципам работы апелляционного органа. Результаты работы сессии легли в основу позиции Союза, направленной в адрес Минэкономразвития</w:t>
      </w:r>
      <w:r w:rsidRPr="008560E4">
        <w:rPr>
          <w:sz w:val="24"/>
          <w:szCs w:val="24"/>
        </w:rPr>
        <w:t>.</w:t>
      </w:r>
    </w:p>
    <w:p w:rsidR="001C79D8" w:rsidRPr="008560E4" w:rsidRDefault="001C79D8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8560E4">
        <w:rPr>
          <w:sz w:val="24"/>
          <w:szCs w:val="24"/>
        </w:rPr>
        <w:t>В</w:t>
      </w:r>
      <w:r w:rsidRPr="008560E4">
        <w:rPr>
          <w:sz w:val="24"/>
          <w:szCs w:val="24"/>
        </w:rPr>
        <w:t xml:space="preserve"> октябр</w:t>
      </w:r>
      <w:r w:rsidRPr="008560E4">
        <w:rPr>
          <w:sz w:val="24"/>
          <w:szCs w:val="24"/>
        </w:rPr>
        <w:t>е</w:t>
      </w:r>
      <w:r w:rsidRPr="008560E4">
        <w:rPr>
          <w:sz w:val="24"/>
          <w:szCs w:val="24"/>
        </w:rPr>
        <w:t xml:space="preserve"> 2021 г. на площадке Общественной палаты РФ</w:t>
      </w:r>
      <w:r w:rsidRPr="008560E4">
        <w:rPr>
          <w:sz w:val="24"/>
          <w:szCs w:val="24"/>
        </w:rPr>
        <w:t xml:space="preserve"> был организован </w:t>
      </w:r>
      <w:r w:rsidRPr="008560E4">
        <w:rPr>
          <w:sz w:val="24"/>
          <w:szCs w:val="24"/>
        </w:rPr>
        <w:t>круглый стол "Саморегулирование оценочной деятельности как необходимое условие существования и развития института независимой оценки собственности...", организованный.</w:t>
      </w:r>
      <w:proofErr w:type="gramEnd"/>
      <w:r w:rsidRPr="008560E4">
        <w:rPr>
          <w:sz w:val="24"/>
          <w:szCs w:val="24"/>
        </w:rPr>
        <w:t xml:space="preserve"> По итогам </w:t>
      </w:r>
      <w:r w:rsidRPr="008560E4">
        <w:rPr>
          <w:sz w:val="24"/>
          <w:szCs w:val="24"/>
        </w:rPr>
        <w:t xml:space="preserve"> </w:t>
      </w:r>
      <w:r w:rsidRPr="008560E4">
        <w:rPr>
          <w:sz w:val="24"/>
          <w:szCs w:val="24"/>
        </w:rPr>
        <w:t>работы круглого стола</w:t>
      </w:r>
      <w:r w:rsidRPr="008560E4">
        <w:rPr>
          <w:sz w:val="24"/>
          <w:szCs w:val="24"/>
        </w:rPr>
        <w:t xml:space="preserve"> направлено совместное письмо Союза и Общественной палаты РФ в адрес Минэкономразвития с предложениями по совершенствованию законодательства, регулирующего оценочную деятельность. На круглом столе прозвучали выступления, в том числе представителей</w:t>
      </w:r>
      <w:r w:rsidRPr="008560E4">
        <w:rPr>
          <w:sz w:val="24"/>
          <w:szCs w:val="24"/>
        </w:rPr>
        <w:t xml:space="preserve"> СРО оценщиков - членов Союза. </w:t>
      </w:r>
    </w:p>
    <w:p w:rsidR="001C79D8" w:rsidRPr="008560E4" w:rsidRDefault="001C79D8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В </w:t>
      </w:r>
      <w:r w:rsidRPr="008560E4">
        <w:rPr>
          <w:sz w:val="24"/>
          <w:szCs w:val="24"/>
        </w:rPr>
        <w:t xml:space="preserve"> </w:t>
      </w:r>
      <w:proofErr w:type="gramStart"/>
      <w:r w:rsidRPr="008560E4">
        <w:rPr>
          <w:sz w:val="24"/>
          <w:szCs w:val="24"/>
        </w:rPr>
        <w:t>ноябр</w:t>
      </w:r>
      <w:r w:rsidRPr="008560E4">
        <w:rPr>
          <w:sz w:val="24"/>
          <w:szCs w:val="24"/>
        </w:rPr>
        <w:t>е</w:t>
      </w:r>
      <w:proofErr w:type="gramEnd"/>
      <w:r w:rsidRPr="008560E4">
        <w:rPr>
          <w:sz w:val="24"/>
          <w:szCs w:val="24"/>
        </w:rPr>
        <w:t xml:space="preserve"> 2021 года </w:t>
      </w:r>
      <w:r w:rsidRPr="008560E4">
        <w:rPr>
          <w:sz w:val="24"/>
          <w:szCs w:val="24"/>
        </w:rPr>
        <w:t xml:space="preserve">состоялась </w:t>
      </w:r>
      <w:r w:rsidRPr="008560E4">
        <w:rPr>
          <w:sz w:val="24"/>
          <w:szCs w:val="24"/>
        </w:rPr>
        <w:t xml:space="preserve"> научно-практическая конференция «Государственная кадастровая оценка. Развитие и совершенствование законодательства об определении кадастровой и рыночной стоимости»</w:t>
      </w:r>
      <w:r w:rsidRPr="008560E4">
        <w:rPr>
          <w:sz w:val="24"/>
          <w:szCs w:val="24"/>
        </w:rPr>
        <w:t xml:space="preserve">. В </w:t>
      </w:r>
      <w:proofErr w:type="gramStart"/>
      <w:r w:rsidRPr="008560E4">
        <w:rPr>
          <w:sz w:val="24"/>
          <w:szCs w:val="24"/>
        </w:rPr>
        <w:t>р</w:t>
      </w:r>
      <w:r w:rsidRPr="008560E4">
        <w:rPr>
          <w:sz w:val="24"/>
          <w:szCs w:val="24"/>
        </w:rPr>
        <w:t>езультат</w:t>
      </w:r>
      <w:r w:rsidRPr="008560E4">
        <w:rPr>
          <w:sz w:val="24"/>
          <w:szCs w:val="24"/>
        </w:rPr>
        <w:t>е</w:t>
      </w:r>
      <w:proofErr w:type="gramEnd"/>
      <w:r w:rsidRPr="008560E4">
        <w:rPr>
          <w:sz w:val="24"/>
          <w:szCs w:val="24"/>
        </w:rPr>
        <w:t xml:space="preserve"> конференции: создана итоговая резолюция, в которой отражены предложения Союза и представителей государственных бюджетных учреждений, осуществляющих кадастровую оценку. Предложения </w:t>
      </w:r>
      <w:r w:rsidRPr="008560E4">
        <w:rPr>
          <w:sz w:val="24"/>
          <w:szCs w:val="24"/>
        </w:rPr>
        <w:lastRenderedPageBreak/>
        <w:t>направлены на развитие института кадастровой оценки и гармонизацию методологии кадастровой оценки и независимой оценки собственности.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На рабочих совещаниях, заседаниях Совета СОО происходило активное обсуждение, например, таких актуальных вопросов совместной деятельности саморегулируемых организаций оценщиков (далее - СРОО) - членов </w:t>
      </w:r>
      <w:r w:rsidR="007C576B" w:rsidRPr="008560E4">
        <w:rPr>
          <w:rStyle w:val="1"/>
          <w:color w:val="000000"/>
          <w:sz w:val="24"/>
          <w:szCs w:val="24"/>
        </w:rPr>
        <w:t>Союза СОО</w:t>
      </w:r>
      <w:r w:rsidRPr="008560E4">
        <w:rPr>
          <w:rStyle w:val="1"/>
          <w:color w:val="000000"/>
          <w:sz w:val="24"/>
          <w:szCs w:val="24"/>
        </w:rPr>
        <w:t>, как: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925"/>
        </w:tabs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выработка общей позиции относительно восстановления функции СРОО - проведени</w:t>
      </w:r>
      <w:r w:rsidR="001D6F7E" w:rsidRPr="008560E4">
        <w:rPr>
          <w:rStyle w:val="1"/>
          <w:color w:val="000000"/>
          <w:sz w:val="24"/>
          <w:szCs w:val="24"/>
        </w:rPr>
        <w:t>е</w:t>
      </w:r>
      <w:r w:rsidRPr="008560E4">
        <w:rPr>
          <w:rStyle w:val="1"/>
          <w:color w:val="000000"/>
          <w:sz w:val="24"/>
          <w:szCs w:val="24"/>
        </w:rPr>
        <w:t xml:space="preserve"> экспертизы отчетов об оценке;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925"/>
        </w:tabs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выработка совместных предложений по совершенствованию деятельности Совета по оценочной деятельности при Минэкономразвития России и внесение их на рассмотрение Мин</w:t>
      </w:r>
      <w:r w:rsidR="001D6F7E" w:rsidRPr="008560E4">
        <w:rPr>
          <w:rStyle w:val="1"/>
          <w:color w:val="000000"/>
          <w:sz w:val="24"/>
          <w:szCs w:val="24"/>
        </w:rPr>
        <w:t>эконом</w:t>
      </w:r>
      <w:r w:rsidRPr="008560E4">
        <w:rPr>
          <w:rStyle w:val="1"/>
          <w:color w:val="000000"/>
          <w:sz w:val="24"/>
          <w:szCs w:val="24"/>
        </w:rPr>
        <w:t xml:space="preserve">развития </w:t>
      </w:r>
      <w:r w:rsidR="001D6F7E" w:rsidRPr="008560E4">
        <w:rPr>
          <w:rStyle w:val="1"/>
          <w:color w:val="000000"/>
          <w:sz w:val="24"/>
          <w:szCs w:val="24"/>
        </w:rPr>
        <w:t xml:space="preserve">России </w:t>
      </w:r>
      <w:r w:rsidRPr="008560E4">
        <w:rPr>
          <w:rStyle w:val="1"/>
          <w:color w:val="000000"/>
          <w:sz w:val="24"/>
          <w:szCs w:val="24"/>
        </w:rPr>
        <w:t>и ряда других важных вопросов.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Формируя позицию МСНО-НП «ОПЭО» по обсуждаемым вопросам для вынесения на заседания </w:t>
      </w:r>
      <w:r w:rsidR="001D6F7E" w:rsidRPr="008560E4">
        <w:rPr>
          <w:rStyle w:val="1"/>
          <w:color w:val="000000"/>
          <w:sz w:val="24"/>
          <w:szCs w:val="24"/>
        </w:rPr>
        <w:t xml:space="preserve">коллегиального органа управления Союза СОО - </w:t>
      </w:r>
      <w:r w:rsidR="007C576B" w:rsidRPr="008560E4">
        <w:rPr>
          <w:rStyle w:val="1"/>
          <w:color w:val="000000"/>
          <w:sz w:val="24"/>
          <w:szCs w:val="24"/>
        </w:rPr>
        <w:t>Совета Союза СОО</w:t>
      </w:r>
      <w:r w:rsidRPr="008560E4">
        <w:rPr>
          <w:rStyle w:val="1"/>
          <w:color w:val="000000"/>
          <w:sz w:val="24"/>
          <w:szCs w:val="24"/>
        </w:rPr>
        <w:t>, Правление и Исполнительная дирекция МСНО-Н</w:t>
      </w:r>
      <w:r w:rsidR="001D6F7E" w:rsidRPr="008560E4">
        <w:rPr>
          <w:rStyle w:val="1"/>
          <w:color w:val="000000"/>
          <w:sz w:val="24"/>
          <w:szCs w:val="24"/>
        </w:rPr>
        <w:t>П «ОПЭО» предварительно выносили</w:t>
      </w:r>
      <w:r w:rsidRPr="008560E4">
        <w:rPr>
          <w:rStyle w:val="1"/>
          <w:color w:val="000000"/>
          <w:sz w:val="24"/>
          <w:szCs w:val="24"/>
        </w:rPr>
        <w:t xml:space="preserve"> свои предложения на обсуждение членов МСНО-НП «ОПЭО», советуясь с ними и предлагая оценщикам высказывать свое мнение по всем обсуждаемым вопросам.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После обобщения и анализа поступивших мнений членов МСНО-НП «ОПЭО», </w:t>
      </w:r>
      <w:r w:rsidR="001D6F7E" w:rsidRPr="008560E4">
        <w:rPr>
          <w:rStyle w:val="1"/>
          <w:color w:val="000000"/>
          <w:sz w:val="24"/>
          <w:szCs w:val="24"/>
        </w:rPr>
        <w:t xml:space="preserve">обобщенная </w:t>
      </w:r>
      <w:r w:rsidRPr="008560E4">
        <w:rPr>
          <w:rStyle w:val="1"/>
          <w:color w:val="000000"/>
          <w:sz w:val="24"/>
          <w:szCs w:val="24"/>
        </w:rPr>
        <w:t xml:space="preserve">позиция </w:t>
      </w:r>
      <w:r w:rsidR="001D6F7E" w:rsidRPr="008560E4">
        <w:rPr>
          <w:rStyle w:val="1"/>
          <w:color w:val="000000"/>
          <w:sz w:val="24"/>
          <w:szCs w:val="24"/>
        </w:rPr>
        <w:t xml:space="preserve">членов </w:t>
      </w:r>
      <w:r w:rsidRPr="008560E4">
        <w:rPr>
          <w:rStyle w:val="1"/>
          <w:color w:val="000000"/>
          <w:sz w:val="24"/>
          <w:szCs w:val="24"/>
        </w:rPr>
        <w:t xml:space="preserve">МСНО-НП «ОПЭО» доводилась до членов </w:t>
      </w:r>
      <w:r w:rsidR="007C576B" w:rsidRPr="008560E4">
        <w:rPr>
          <w:rStyle w:val="1"/>
          <w:color w:val="000000"/>
          <w:sz w:val="24"/>
          <w:szCs w:val="24"/>
        </w:rPr>
        <w:t>Союза СОО</w:t>
      </w:r>
      <w:r w:rsidRPr="008560E4">
        <w:rPr>
          <w:rStyle w:val="1"/>
          <w:color w:val="000000"/>
          <w:sz w:val="24"/>
          <w:szCs w:val="24"/>
        </w:rPr>
        <w:t>.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В </w:t>
      </w:r>
      <w:proofErr w:type="gramStart"/>
      <w:r w:rsidRPr="008560E4">
        <w:rPr>
          <w:sz w:val="24"/>
          <w:szCs w:val="24"/>
        </w:rPr>
        <w:t>обращениях</w:t>
      </w:r>
      <w:proofErr w:type="gramEnd"/>
      <w:r w:rsidRPr="008560E4">
        <w:rPr>
          <w:sz w:val="24"/>
          <w:szCs w:val="24"/>
        </w:rPr>
        <w:t xml:space="preserve"> Союза были отражены следу</w:t>
      </w:r>
      <w:r w:rsidRPr="008560E4">
        <w:rPr>
          <w:sz w:val="24"/>
          <w:szCs w:val="24"/>
        </w:rPr>
        <w:t xml:space="preserve">ющие проблемные вопросы: 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- </w:t>
      </w:r>
      <w:r w:rsidRPr="008560E4">
        <w:rPr>
          <w:sz w:val="24"/>
          <w:szCs w:val="24"/>
        </w:rPr>
        <w:t xml:space="preserve"> о необходимости продления квалифик</w:t>
      </w:r>
      <w:r w:rsidRPr="008560E4">
        <w:rPr>
          <w:sz w:val="24"/>
          <w:szCs w:val="24"/>
        </w:rPr>
        <w:t>ационных аттестатов оценщиков;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- </w:t>
      </w:r>
      <w:r w:rsidRPr="008560E4">
        <w:rPr>
          <w:sz w:val="24"/>
          <w:szCs w:val="24"/>
        </w:rPr>
        <w:t xml:space="preserve"> о необходимости качественного взаимодействия Союза СОО как с </w:t>
      </w:r>
      <w:proofErr w:type="spellStart"/>
      <w:r w:rsidRPr="008560E4">
        <w:rPr>
          <w:sz w:val="24"/>
          <w:szCs w:val="24"/>
        </w:rPr>
        <w:t>Росреестром</w:t>
      </w:r>
      <w:proofErr w:type="spellEnd"/>
      <w:r w:rsidRPr="008560E4">
        <w:rPr>
          <w:sz w:val="24"/>
          <w:szCs w:val="24"/>
        </w:rPr>
        <w:t xml:space="preserve">, так и с Минэкономразвития РФ; 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- </w:t>
      </w:r>
      <w:r w:rsidRPr="008560E4">
        <w:rPr>
          <w:sz w:val="24"/>
          <w:szCs w:val="24"/>
        </w:rPr>
        <w:t xml:space="preserve"> о стратегии развития оценочной деятельности РФ (направлена стратегия развития ОД, разработанная Комитетом по стратегии ОД при Союзе СОО); 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- </w:t>
      </w:r>
      <w:r w:rsidRPr="008560E4">
        <w:rPr>
          <w:sz w:val="24"/>
          <w:szCs w:val="24"/>
        </w:rPr>
        <w:t xml:space="preserve"> о нецелесообразности создания </w:t>
      </w:r>
      <w:proofErr w:type="spellStart"/>
      <w:r w:rsidRPr="008560E4">
        <w:rPr>
          <w:sz w:val="24"/>
          <w:szCs w:val="24"/>
        </w:rPr>
        <w:t>аппеляционного</w:t>
      </w:r>
      <w:proofErr w:type="spellEnd"/>
      <w:r w:rsidRPr="008560E4">
        <w:rPr>
          <w:sz w:val="24"/>
          <w:szCs w:val="24"/>
        </w:rPr>
        <w:t xml:space="preserve"> органа Совета по оценочной деятельности при Минэкономразвития РФ; 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- </w:t>
      </w:r>
      <w:r w:rsidRPr="008560E4">
        <w:rPr>
          <w:sz w:val="24"/>
          <w:szCs w:val="24"/>
        </w:rPr>
        <w:t xml:space="preserve"> о рассмотрении проекта Постановления Правительства РФ «Об утверждении перечня видов судебных экспертиз, проводимых исключительно государственными судебно-экспертными организациями»; • о необходимости приостановления обсуждения Проекта об изменениях в ФСО, т.к. предложения и замечания Союза СОО не были учтены при его подготовке; 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- </w:t>
      </w:r>
      <w:r w:rsidRPr="008560E4">
        <w:rPr>
          <w:sz w:val="24"/>
          <w:szCs w:val="24"/>
        </w:rPr>
        <w:t xml:space="preserve"> о нецелесообразности принятия проекта 135-ФЗ в части формирования реестра сведений, со</w:t>
      </w:r>
      <w:r w:rsidR="00685856" w:rsidRPr="008560E4">
        <w:rPr>
          <w:sz w:val="24"/>
          <w:szCs w:val="24"/>
        </w:rPr>
        <w:t>держащихся в отчетах об оценке.</w:t>
      </w:r>
    </w:p>
    <w:p w:rsidR="00FB4CD6" w:rsidRDefault="00FB4CD6" w:rsidP="00FA5D8D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</w:p>
    <w:p w:rsidR="00CB63B5" w:rsidRDefault="00FA5D8D" w:rsidP="00110D0B">
      <w:pPr>
        <w:pStyle w:val="a4"/>
        <w:shd w:val="clear" w:color="auto" w:fill="auto"/>
        <w:spacing w:line="274" w:lineRule="exact"/>
        <w:ind w:left="-2080" w:firstLine="0"/>
      </w:pPr>
      <w:r>
        <w:rPr>
          <w:rStyle w:val="2"/>
          <w:color w:val="000000"/>
        </w:rPr>
        <w:t xml:space="preserve">10. </w:t>
      </w:r>
      <w:r w:rsidR="00EA39DB">
        <w:rPr>
          <w:rStyle w:val="2"/>
          <w:color w:val="000000"/>
        </w:rPr>
        <w:t>Формирование в соответствии с Законом об оценочной деятельности и</w:t>
      </w:r>
    </w:p>
    <w:p w:rsidR="00CB63B5" w:rsidRDefault="00EA39DB" w:rsidP="00FA5D8D">
      <w:pPr>
        <w:pStyle w:val="21"/>
        <w:shd w:val="clear" w:color="auto" w:fill="auto"/>
        <w:spacing w:line="278" w:lineRule="exact"/>
        <w:ind w:firstLine="360"/>
        <w:jc w:val="center"/>
      </w:pPr>
      <w:r>
        <w:rPr>
          <w:rStyle w:val="2"/>
          <w:b/>
          <w:bCs/>
          <w:color w:val="000000"/>
        </w:rPr>
        <w:t>федеральными стандартами оценки Экспертного совета МСНО-НП «ОПЭО»,</w:t>
      </w:r>
    </w:p>
    <w:p w:rsidR="00CB63B5" w:rsidRDefault="00EA39DB" w:rsidP="00FA5D8D">
      <w:pPr>
        <w:pStyle w:val="21"/>
        <w:shd w:val="clear" w:color="auto" w:fill="auto"/>
        <w:spacing w:line="278" w:lineRule="exact"/>
        <w:ind w:firstLine="360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осуществление экспертизы.</w:t>
      </w:r>
    </w:p>
    <w:p w:rsidR="00FA5D8D" w:rsidRPr="008560E4" w:rsidRDefault="00FA5D8D" w:rsidP="00FA5D8D">
      <w:pPr>
        <w:pStyle w:val="21"/>
        <w:shd w:val="clear" w:color="auto" w:fill="auto"/>
        <w:spacing w:line="278" w:lineRule="exact"/>
        <w:ind w:firstLine="360"/>
        <w:jc w:val="center"/>
        <w:rPr>
          <w:sz w:val="24"/>
          <w:szCs w:val="24"/>
        </w:rPr>
      </w:pP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Правление и Исполнительная дирекция МСНО-НП «ОПЭО» проводили работу по расширению рынка </w:t>
      </w:r>
      <w:r w:rsidR="00DF7C01" w:rsidRPr="008560E4">
        <w:rPr>
          <w:rStyle w:val="1"/>
          <w:color w:val="000000"/>
          <w:sz w:val="24"/>
          <w:szCs w:val="24"/>
        </w:rPr>
        <w:t xml:space="preserve">экспертных </w:t>
      </w:r>
      <w:r w:rsidRPr="008560E4">
        <w:rPr>
          <w:rStyle w:val="1"/>
          <w:color w:val="000000"/>
          <w:sz w:val="24"/>
          <w:szCs w:val="24"/>
        </w:rPr>
        <w:t>услуг для членов нашей организации и</w:t>
      </w:r>
      <w:r w:rsidR="00DF7C01" w:rsidRPr="008560E4">
        <w:rPr>
          <w:rStyle w:val="1"/>
          <w:color w:val="000000"/>
          <w:sz w:val="24"/>
          <w:szCs w:val="24"/>
        </w:rPr>
        <w:t xml:space="preserve"> по совершенствованию</w:t>
      </w:r>
      <w:r w:rsidRPr="008560E4">
        <w:rPr>
          <w:rStyle w:val="1"/>
          <w:color w:val="000000"/>
          <w:sz w:val="24"/>
          <w:szCs w:val="24"/>
        </w:rPr>
        <w:t xml:space="preserve"> </w:t>
      </w:r>
      <w:r w:rsidR="00DF7C01" w:rsidRPr="008560E4">
        <w:rPr>
          <w:rStyle w:val="1"/>
          <w:color w:val="000000"/>
          <w:sz w:val="24"/>
          <w:szCs w:val="24"/>
        </w:rPr>
        <w:t>деятельности</w:t>
      </w:r>
      <w:r w:rsidRPr="008560E4">
        <w:rPr>
          <w:rStyle w:val="1"/>
          <w:color w:val="000000"/>
          <w:sz w:val="24"/>
          <w:szCs w:val="24"/>
        </w:rPr>
        <w:t xml:space="preserve"> Экспертного совета. С этой целью инициировались письма о сотрудничестве, проводились личные встречи с руководителями органов государственной власти, органов местного самоуправления и представителями крупного бизнеса.</w:t>
      </w:r>
    </w:p>
    <w:p w:rsidR="00CB63B5" w:rsidRPr="008560E4" w:rsidRDefault="00263DD1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2020</w:t>
      </w:r>
      <w:r w:rsidR="00EA39DB" w:rsidRPr="008560E4">
        <w:rPr>
          <w:rStyle w:val="1"/>
          <w:color w:val="000000"/>
          <w:sz w:val="24"/>
          <w:szCs w:val="24"/>
        </w:rPr>
        <w:t xml:space="preserve"> году 100% членов Экспертного совета МСНО-НП «ОПЭО» успешно сдали квалификационный экзамен </w:t>
      </w:r>
      <w:r w:rsidR="00FA5D8D" w:rsidRPr="008560E4">
        <w:rPr>
          <w:rStyle w:val="1"/>
          <w:color w:val="000000"/>
          <w:sz w:val="24"/>
          <w:szCs w:val="24"/>
        </w:rPr>
        <w:t xml:space="preserve">и имеют квалификационные аттестаты по двум </w:t>
      </w:r>
      <w:r w:rsidR="00DF7C01" w:rsidRPr="008560E4">
        <w:rPr>
          <w:rStyle w:val="1"/>
          <w:color w:val="000000"/>
          <w:sz w:val="24"/>
          <w:szCs w:val="24"/>
        </w:rPr>
        <w:t>-</w:t>
      </w:r>
      <w:r w:rsidR="00FA5D8D" w:rsidRPr="008560E4">
        <w:rPr>
          <w:rStyle w:val="1"/>
          <w:color w:val="000000"/>
          <w:sz w:val="24"/>
          <w:szCs w:val="24"/>
        </w:rPr>
        <w:t xml:space="preserve"> трем направлениям оценочной деятельности</w:t>
      </w:r>
      <w:r w:rsidR="00EA39DB" w:rsidRPr="008560E4">
        <w:rPr>
          <w:rStyle w:val="1"/>
          <w:color w:val="000000"/>
          <w:sz w:val="24"/>
          <w:szCs w:val="24"/>
        </w:rPr>
        <w:t>, ч</w:t>
      </w:r>
      <w:r w:rsidR="00FA5D8D" w:rsidRPr="008560E4">
        <w:rPr>
          <w:rStyle w:val="1"/>
          <w:color w:val="000000"/>
          <w:sz w:val="24"/>
          <w:szCs w:val="24"/>
        </w:rPr>
        <w:t>то</w:t>
      </w:r>
      <w:r w:rsidR="00EA39DB" w:rsidRPr="008560E4">
        <w:rPr>
          <w:rStyle w:val="1"/>
          <w:color w:val="000000"/>
          <w:sz w:val="24"/>
          <w:szCs w:val="24"/>
        </w:rPr>
        <w:t xml:space="preserve"> </w:t>
      </w:r>
      <w:r w:rsidR="00FA5D8D" w:rsidRPr="008560E4">
        <w:rPr>
          <w:rStyle w:val="1"/>
          <w:color w:val="000000"/>
          <w:sz w:val="24"/>
          <w:szCs w:val="24"/>
        </w:rPr>
        <w:t>п</w:t>
      </w:r>
      <w:r w:rsidR="00EA39DB" w:rsidRPr="008560E4">
        <w:rPr>
          <w:rStyle w:val="1"/>
          <w:color w:val="000000"/>
          <w:sz w:val="24"/>
          <w:szCs w:val="24"/>
        </w:rPr>
        <w:t>одтвер</w:t>
      </w:r>
      <w:r w:rsidR="00FA5D8D" w:rsidRPr="008560E4">
        <w:rPr>
          <w:rStyle w:val="1"/>
          <w:color w:val="000000"/>
          <w:sz w:val="24"/>
          <w:szCs w:val="24"/>
        </w:rPr>
        <w:t>ждает</w:t>
      </w:r>
      <w:r w:rsidR="00EA39DB" w:rsidRPr="008560E4">
        <w:rPr>
          <w:rStyle w:val="1"/>
          <w:color w:val="000000"/>
          <w:sz w:val="24"/>
          <w:szCs w:val="24"/>
        </w:rPr>
        <w:t xml:space="preserve"> как личную квалификацию экспертов, так и высокую профессиональную репутацию Экспертного совета МСНО-НП «ОПЭО» в целом.</w:t>
      </w:r>
    </w:p>
    <w:p w:rsidR="00386F87" w:rsidRPr="008560E4" w:rsidRDefault="00EA39DB" w:rsidP="00386F87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8560E4">
        <w:rPr>
          <w:rStyle w:val="1"/>
          <w:sz w:val="24"/>
          <w:szCs w:val="24"/>
        </w:rPr>
        <w:t>Работа Экспертного совета МСНО-НП «ОПЭО» по достоинству оценивалась крупнейшими заказчиками экспертизы на российском рын</w:t>
      </w:r>
      <w:r w:rsidR="00386F87" w:rsidRPr="008560E4">
        <w:rPr>
          <w:rStyle w:val="1"/>
          <w:sz w:val="24"/>
          <w:szCs w:val="24"/>
        </w:rPr>
        <w:t>ке оценочных услуг, в том числе</w:t>
      </w:r>
      <w:r w:rsidRPr="008560E4">
        <w:rPr>
          <w:rStyle w:val="1"/>
          <w:sz w:val="24"/>
          <w:szCs w:val="24"/>
        </w:rPr>
        <w:t xml:space="preserve"> </w:t>
      </w:r>
      <w:r w:rsidR="00386F87" w:rsidRPr="008560E4">
        <w:rPr>
          <w:rFonts w:ascii="Times New Roman" w:hAnsi="Times New Roman" w:cs="Times New Roman"/>
        </w:rPr>
        <w:t xml:space="preserve">ОАО «РЖД» и дочерние компании ОАО «РЖД (Свердловская железная дорога, Октябрьская железная дорога, Приволжская железная дорога, Дальневосточная железная </w:t>
      </w:r>
      <w:r w:rsidR="00386F87" w:rsidRPr="008560E4">
        <w:rPr>
          <w:rFonts w:ascii="Times New Roman" w:hAnsi="Times New Roman" w:cs="Times New Roman"/>
        </w:rPr>
        <w:lastRenderedPageBreak/>
        <w:t>дорога, Забайкальская железная дорога, МЖД), Филиал СМУ №1 «Шимановский» ФГУП «ГВСУ по специальным объектам», ОАО «</w:t>
      </w:r>
      <w:proofErr w:type="spellStart"/>
      <w:r w:rsidR="00386F87" w:rsidRPr="008560E4">
        <w:rPr>
          <w:rFonts w:ascii="Times New Roman" w:hAnsi="Times New Roman" w:cs="Times New Roman"/>
        </w:rPr>
        <w:t>Хотьковский</w:t>
      </w:r>
      <w:proofErr w:type="spellEnd"/>
      <w:r w:rsidR="00386F87" w:rsidRPr="008560E4">
        <w:rPr>
          <w:rFonts w:ascii="Times New Roman" w:hAnsi="Times New Roman" w:cs="Times New Roman"/>
        </w:rPr>
        <w:t xml:space="preserve"> </w:t>
      </w:r>
      <w:proofErr w:type="spellStart"/>
      <w:r w:rsidR="00386F87" w:rsidRPr="008560E4">
        <w:rPr>
          <w:rFonts w:ascii="Times New Roman" w:hAnsi="Times New Roman" w:cs="Times New Roman"/>
        </w:rPr>
        <w:t>автомост</w:t>
      </w:r>
      <w:proofErr w:type="spellEnd"/>
      <w:r w:rsidR="00386F87" w:rsidRPr="008560E4">
        <w:rPr>
          <w:rFonts w:ascii="Times New Roman" w:hAnsi="Times New Roman" w:cs="Times New Roman"/>
        </w:rPr>
        <w:t>», ФГБНУ ВНИИОЗ им. проф. Б.М.</w:t>
      </w:r>
      <w:proofErr w:type="gramEnd"/>
      <w:r w:rsidR="00386F87" w:rsidRPr="008560E4">
        <w:rPr>
          <w:rFonts w:ascii="Times New Roman" w:hAnsi="Times New Roman" w:cs="Times New Roman"/>
        </w:rPr>
        <w:t xml:space="preserve"> Житкова, Банк «ТРАСТ» (ПАО), Федеральное Государственное Унитарное Предприятие «Главное военно-строительное управление по специальным объектам», ГУП </w:t>
      </w:r>
      <w:proofErr w:type="spellStart"/>
      <w:r w:rsidR="00386F87" w:rsidRPr="008560E4">
        <w:rPr>
          <w:rFonts w:ascii="Times New Roman" w:hAnsi="Times New Roman" w:cs="Times New Roman"/>
        </w:rPr>
        <w:t>МО"Коломенская</w:t>
      </w:r>
      <w:proofErr w:type="spellEnd"/>
      <w:r w:rsidR="00386F87" w:rsidRPr="008560E4">
        <w:rPr>
          <w:rFonts w:ascii="Times New Roman" w:hAnsi="Times New Roman" w:cs="Times New Roman"/>
        </w:rPr>
        <w:t xml:space="preserve"> типография", ООО Компания "ЛЕОН", ГОУ ВО МО "ГСГУ", Государственная корпорация развития «ВЭБ</w:t>
      </w:r>
      <w:proofErr w:type="gramStart"/>
      <w:r w:rsidR="00386F87" w:rsidRPr="008560E4">
        <w:rPr>
          <w:rFonts w:ascii="Times New Roman" w:hAnsi="Times New Roman" w:cs="Times New Roman"/>
        </w:rPr>
        <w:t>.Р</w:t>
      </w:r>
      <w:proofErr w:type="gramEnd"/>
      <w:r w:rsidR="00386F87" w:rsidRPr="008560E4">
        <w:rPr>
          <w:rFonts w:ascii="Times New Roman" w:hAnsi="Times New Roman" w:cs="Times New Roman"/>
        </w:rPr>
        <w:t>Ф», АО "ЖТК", ООО «Эрнст энд Янг – оценка и консультационные услуги», НАО «</w:t>
      </w:r>
      <w:proofErr w:type="spellStart"/>
      <w:r w:rsidR="00386F87" w:rsidRPr="008560E4">
        <w:rPr>
          <w:rFonts w:ascii="Times New Roman" w:hAnsi="Times New Roman" w:cs="Times New Roman"/>
        </w:rPr>
        <w:t>Евроэксперт</w:t>
      </w:r>
      <w:proofErr w:type="spellEnd"/>
      <w:r w:rsidR="00386F87" w:rsidRPr="008560E4">
        <w:rPr>
          <w:rFonts w:ascii="Times New Roman" w:hAnsi="Times New Roman" w:cs="Times New Roman"/>
        </w:rPr>
        <w:t>» и др.</w:t>
      </w:r>
    </w:p>
    <w:p w:rsidR="00386F87" w:rsidRPr="008560E4" w:rsidRDefault="00386F87" w:rsidP="00386F87">
      <w:pPr>
        <w:ind w:firstLine="360"/>
        <w:jc w:val="both"/>
        <w:rPr>
          <w:rFonts w:ascii="Times New Roman" w:hAnsi="Times New Roman" w:cs="Times New Roman"/>
        </w:rPr>
      </w:pPr>
      <w:r w:rsidRPr="008560E4">
        <w:rPr>
          <w:rFonts w:ascii="Times New Roman" w:hAnsi="Times New Roman" w:cs="Times New Roman"/>
        </w:rPr>
        <w:t xml:space="preserve">За 2021г. Экспертным советом МСНО-НП «ОПЭО» было проведено 1139 экспертиз отчетов об оценке. 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По результата</w:t>
      </w:r>
      <w:r w:rsidR="00263DD1" w:rsidRPr="008560E4">
        <w:rPr>
          <w:rStyle w:val="1"/>
          <w:color w:val="000000"/>
          <w:sz w:val="24"/>
          <w:szCs w:val="24"/>
        </w:rPr>
        <w:t>м работы в 202</w:t>
      </w:r>
      <w:r w:rsidR="00C17D6E" w:rsidRPr="008560E4">
        <w:rPr>
          <w:rStyle w:val="1"/>
          <w:color w:val="000000"/>
          <w:sz w:val="24"/>
          <w:szCs w:val="24"/>
        </w:rPr>
        <w:t>1</w:t>
      </w:r>
      <w:r w:rsidRPr="008560E4">
        <w:rPr>
          <w:rStyle w:val="1"/>
          <w:color w:val="000000"/>
          <w:sz w:val="24"/>
          <w:szCs w:val="24"/>
        </w:rPr>
        <w:t xml:space="preserve"> году Исполнительная дирекция МСНО - НП «ОПЭО» наряду с возросшим качеством выполнения оценочных работ, констатирует наличие нарушений законодательства об оценочной деятельности и внутренних положений организации оценщиками - членами МСНО - НП «ОПЭО» (выполнение большинства которых не требует больших усилий), заключающихся в следующем:</w:t>
      </w:r>
    </w:p>
    <w:p w:rsidR="00CB63B5" w:rsidRPr="008560E4" w:rsidRDefault="00EA39DB" w:rsidP="003D1A4B">
      <w:pPr>
        <w:pStyle w:val="a4"/>
        <w:numPr>
          <w:ilvl w:val="0"/>
          <w:numId w:val="3"/>
        </w:numPr>
        <w:shd w:val="clear" w:color="auto" w:fill="auto"/>
        <w:tabs>
          <w:tab w:val="left" w:pos="896"/>
        </w:tabs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несвоевременная пролонгация полисов страхования ответственности;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96"/>
        </w:tabs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несвоевременное уведомление Исполнительной дирекции о фактах изменения данных, подлежащих раскрытию в реестре членов МСНО-НП «ОПЭО»;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96"/>
        </w:tabs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несвоевременное предоставление в Исполнительную дирекцию годовых отчетов согласно внутренним документам МСНО-НП «ОПЭО»;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96"/>
        </w:tabs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недостаточно твердое знание и несоблюдение внутренних документов МСНО-НП «ОПЭО» и действующего законодательства в области оценочной деятельности;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83"/>
        </w:tabs>
        <w:spacing w:line="293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несвоевременное предоставление информации по запросам Исполнительной дирекции;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83"/>
        </w:tabs>
        <w:spacing w:line="220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невнимательное заполнение образцов и форм документов МСНО-НП «ОПЭО»;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83"/>
        </w:tabs>
        <w:spacing w:line="220" w:lineRule="exact"/>
        <w:ind w:firstLine="360"/>
        <w:jc w:val="both"/>
        <w:rPr>
          <w:rStyle w:val="1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несвоевременная оплата годовых взносов.</w:t>
      </w:r>
    </w:p>
    <w:p w:rsidR="00FA5D8D" w:rsidRDefault="00FA5D8D" w:rsidP="00FA5D8D">
      <w:pPr>
        <w:pStyle w:val="a4"/>
        <w:shd w:val="clear" w:color="auto" w:fill="auto"/>
        <w:tabs>
          <w:tab w:val="left" w:pos="883"/>
        </w:tabs>
        <w:spacing w:line="220" w:lineRule="exact"/>
        <w:ind w:left="360" w:firstLine="0"/>
        <w:jc w:val="both"/>
        <w:rPr>
          <w:lang w:val="en-US"/>
        </w:rPr>
      </w:pPr>
    </w:p>
    <w:p w:rsidR="00791844" w:rsidRPr="00791844" w:rsidRDefault="00791844" w:rsidP="00FA5D8D">
      <w:pPr>
        <w:pStyle w:val="a4"/>
        <w:shd w:val="clear" w:color="auto" w:fill="auto"/>
        <w:tabs>
          <w:tab w:val="left" w:pos="883"/>
        </w:tabs>
        <w:spacing w:line="220" w:lineRule="exact"/>
        <w:ind w:left="360" w:firstLine="0"/>
        <w:jc w:val="both"/>
        <w:rPr>
          <w:lang w:val="en-US"/>
        </w:rPr>
      </w:pPr>
    </w:p>
    <w:p w:rsidR="00CB63B5" w:rsidRDefault="00FA5D8D" w:rsidP="00FA5D8D">
      <w:pPr>
        <w:pStyle w:val="21"/>
        <w:shd w:val="clear" w:color="auto" w:fill="auto"/>
        <w:tabs>
          <w:tab w:val="left" w:pos="731"/>
        </w:tabs>
        <w:spacing w:line="220" w:lineRule="exact"/>
        <w:ind w:firstLine="0"/>
        <w:jc w:val="center"/>
      </w:pPr>
      <w:r w:rsidRPr="00FA5D8D">
        <w:rPr>
          <w:rStyle w:val="2"/>
          <w:b/>
          <w:bCs/>
        </w:rPr>
        <w:t>11.</w:t>
      </w:r>
      <w:r>
        <w:rPr>
          <w:rStyle w:val="2"/>
          <w:b/>
          <w:bCs/>
          <w:color w:val="000000"/>
        </w:rPr>
        <w:t xml:space="preserve"> </w:t>
      </w:r>
      <w:r w:rsidR="00EA39DB">
        <w:rPr>
          <w:rStyle w:val="2"/>
          <w:b/>
          <w:bCs/>
          <w:color w:val="000000"/>
        </w:rPr>
        <w:t xml:space="preserve">Контроль за соблюдением членами МСНО-НП «ОПЭО» обязанности </w:t>
      </w:r>
      <w:proofErr w:type="gramStart"/>
      <w:r w:rsidR="00EA39DB">
        <w:rPr>
          <w:rStyle w:val="2"/>
          <w:b/>
          <w:bCs/>
          <w:color w:val="000000"/>
        </w:rPr>
        <w:t>по</w:t>
      </w:r>
      <w:proofErr w:type="gramEnd"/>
    </w:p>
    <w:p w:rsidR="00CB63B5" w:rsidRDefault="00EA39DB" w:rsidP="00FA5D8D">
      <w:pPr>
        <w:pStyle w:val="21"/>
        <w:shd w:val="clear" w:color="auto" w:fill="auto"/>
        <w:spacing w:line="220" w:lineRule="exact"/>
        <w:ind w:firstLine="360"/>
        <w:jc w:val="center"/>
      </w:pPr>
      <w:r>
        <w:rPr>
          <w:rStyle w:val="2"/>
          <w:b/>
          <w:bCs/>
          <w:color w:val="000000"/>
        </w:rPr>
        <w:t xml:space="preserve">обязательному страхованию оценщика при осуществлении </w:t>
      </w:r>
      <w:proofErr w:type="gramStart"/>
      <w:r>
        <w:rPr>
          <w:rStyle w:val="2"/>
          <w:b/>
          <w:bCs/>
          <w:color w:val="000000"/>
        </w:rPr>
        <w:t>оценочной</w:t>
      </w:r>
      <w:proofErr w:type="gramEnd"/>
    </w:p>
    <w:p w:rsidR="00CB63B5" w:rsidRDefault="00EA39DB" w:rsidP="00FA5D8D">
      <w:pPr>
        <w:pStyle w:val="21"/>
        <w:shd w:val="clear" w:color="auto" w:fill="auto"/>
        <w:spacing w:line="220" w:lineRule="exact"/>
        <w:ind w:firstLine="360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деятельности.</w:t>
      </w:r>
    </w:p>
    <w:p w:rsidR="00FA5D8D" w:rsidRDefault="00FA5D8D" w:rsidP="00FA5D8D">
      <w:pPr>
        <w:pStyle w:val="21"/>
        <w:shd w:val="clear" w:color="auto" w:fill="auto"/>
        <w:spacing w:line="220" w:lineRule="exact"/>
        <w:ind w:firstLine="360"/>
        <w:jc w:val="center"/>
      </w:pPr>
    </w:p>
    <w:p w:rsidR="00CB63B5" w:rsidRPr="008560E4" w:rsidRDefault="00263DD1" w:rsidP="00813877">
      <w:pPr>
        <w:pStyle w:val="a4"/>
        <w:shd w:val="clear" w:color="auto" w:fill="auto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202</w:t>
      </w:r>
      <w:r w:rsidR="00685856" w:rsidRPr="008560E4">
        <w:rPr>
          <w:rStyle w:val="1"/>
          <w:color w:val="000000"/>
          <w:sz w:val="24"/>
          <w:szCs w:val="24"/>
        </w:rPr>
        <w:t>1</w:t>
      </w:r>
      <w:r w:rsidR="00EA39DB" w:rsidRPr="008560E4">
        <w:rPr>
          <w:rStyle w:val="1"/>
          <w:color w:val="000000"/>
          <w:sz w:val="24"/>
          <w:szCs w:val="24"/>
        </w:rPr>
        <w:t xml:space="preserve"> году Исполнительная дирекция МСНО-НП «ОПЭО» активно работала в области сотрудничества со страховыми компаниями по вопросам обязательного страхования профессиональной ответственности членов МСНО-НП «ОПЭО», в целях обеспечения соответствия договоров о страховании профессиональной ответственности действующему законодательству Российской Федерации и применения льготных тарифов членам организации при заключении договоров страхования. В настоящее время, соглашения о применении льготных тарифов достигнуты с группой «АльфаСтрахование»</w:t>
      </w:r>
      <w:r w:rsidR="00C17D6E" w:rsidRPr="008560E4">
        <w:rPr>
          <w:rStyle w:val="1"/>
          <w:color w:val="000000"/>
          <w:sz w:val="24"/>
          <w:szCs w:val="24"/>
        </w:rPr>
        <w:t>.</w:t>
      </w:r>
    </w:p>
    <w:p w:rsidR="00FA5D8D" w:rsidRPr="008560E4" w:rsidRDefault="00FA5D8D" w:rsidP="00813877">
      <w:pPr>
        <w:pStyle w:val="a4"/>
        <w:shd w:val="clear" w:color="auto" w:fill="auto"/>
        <w:ind w:firstLine="360"/>
        <w:jc w:val="both"/>
        <w:rPr>
          <w:sz w:val="24"/>
          <w:szCs w:val="24"/>
        </w:rPr>
      </w:pPr>
    </w:p>
    <w:p w:rsidR="00CB63B5" w:rsidRDefault="00FA5D8D" w:rsidP="00FA5D8D">
      <w:pPr>
        <w:pStyle w:val="21"/>
        <w:shd w:val="clear" w:color="auto" w:fill="auto"/>
        <w:tabs>
          <w:tab w:val="left" w:pos="731"/>
        </w:tabs>
        <w:spacing w:line="220" w:lineRule="exact"/>
        <w:ind w:firstLine="0"/>
        <w:jc w:val="center"/>
      </w:pPr>
      <w:r>
        <w:rPr>
          <w:rStyle w:val="2"/>
          <w:b/>
          <w:bCs/>
          <w:color w:val="000000"/>
        </w:rPr>
        <w:t xml:space="preserve">12. </w:t>
      </w:r>
      <w:r w:rsidR="00EA39DB">
        <w:rPr>
          <w:rStyle w:val="2"/>
          <w:b/>
          <w:bCs/>
          <w:color w:val="000000"/>
        </w:rPr>
        <w:t>Работа органов управления, иных органов и структурных подразделений</w:t>
      </w:r>
    </w:p>
    <w:p w:rsidR="00CB63B5" w:rsidRDefault="00EA39DB" w:rsidP="00FA5D8D">
      <w:pPr>
        <w:pStyle w:val="12"/>
        <w:keepNext/>
        <w:keepLines/>
        <w:shd w:val="clear" w:color="auto" w:fill="auto"/>
        <w:spacing w:line="220" w:lineRule="exact"/>
        <w:ind w:firstLine="360"/>
        <w:jc w:val="center"/>
        <w:rPr>
          <w:rStyle w:val="11"/>
          <w:b/>
          <w:bCs/>
          <w:color w:val="000000"/>
        </w:rPr>
      </w:pPr>
      <w:bookmarkStart w:id="3" w:name="bookmark2"/>
      <w:r>
        <w:rPr>
          <w:rStyle w:val="11"/>
          <w:b/>
          <w:bCs/>
          <w:color w:val="000000"/>
        </w:rPr>
        <w:t>МСНО-НП «ОПЭО»</w:t>
      </w:r>
      <w:bookmarkEnd w:id="3"/>
    </w:p>
    <w:p w:rsidR="00FA5D8D" w:rsidRDefault="00FA5D8D" w:rsidP="00FA5D8D">
      <w:pPr>
        <w:pStyle w:val="12"/>
        <w:keepNext/>
        <w:keepLines/>
        <w:shd w:val="clear" w:color="auto" w:fill="auto"/>
        <w:spacing w:line="220" w:lineRule="exact"/>
        <w:ind w:firstLine="360"/>
        <w:jc w:val="center"/>
      </w:pPr>
    </w:p>
    <w:p w:rsidR="00C17D6E" w:rsidRPr="008560E4" w:rsidRDefault="00C17D6E" w:rsidP="00C17D6E">
      <w:pPr>
        <w:pStyle w:val="a4"/>
        <w:shd w:val="clear" w:color="auto" w:fill="auto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течение 2021 года были проведены следующие мероприятия:</w:t>
      </w:r>
    </w:p>
    <w:p w:rsidR="00C17D6E" w:rsidRPr="008560E4" w:rsidRDefault="00C17D6E" w:rsidP="00C17D6E">
      <w:pPr>
        <w:pStyle w:val="a4"/>
        <w:shd w:val="clear" w:color="auto" w:fill="auto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- 2 (два) общих годовых собрания членов МСНО - НП «ОПЭО»;</w:t>
      </w:r>
    </w:p>
    <w:p w:rsidR="00C17D6E" w:rsidRPr="008560E4" w:rsidRDefault="00C17D6E" w:rsidP="00C17D6E">
      <w:pPr>
        <w:pStyle w:val="a4"/>
        <w:shd w:val="clear" w:color="auto" w:fill="auto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- 48 заседаний Правления МСНО - НП «ОПЭО»;</w:t>
      </w:r>
    </w:p>
    <w:p w:rsidR="00CB63B5" w:rsidRPr="008560E4" w:rsidRDefault="004A3081" w:rsidP="00D54A72">
      <w:pPr>
        <w:pStyle w:val="a4"/>
        <w:shd w:val="clear" w:color="auto" w:fill="auto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-</w:t>
      </w:r>
      <w:r w:rsidR="00C17D6E" w:rsidRPr="008560E4">
        <w:rPr>
          <w:rStyle w:val="1"/>
          <w:color w:val="000000"/>
          <w:sz w:val="24"/>
          <w:szCs w:val="24"/>
        </w:rPr>
        <w:t>15</w:t>
      </w:r>
      <w:r w:rsidR="000573CC" w:rsidRPr="008560E4">
        <w:rPr>
          <w:rStyle w:val="1"/>
          <w:color w:val="000000"/>
          <w:sz w:val="24"/>
          <w:szCs w:val="24"/>
        </w:rPr>
        <w:t xml:space="preserve"> </w:t>
      </w:r>
      <w:r w:rsidR="00EA39DB" w:rsidRPr="008560E4">
        <w:rPr>
          <w:rStyle w:val="1"/>
          <w:color w:val="000000"/>
          <w:sz w:val="24"/>
          <w:szCs w:val="24"/>
        </w:rPr>
        <w:t>заседани</w:t>
      </w:r>
      <w:r w:rsidRPr="008560E4">
        <w:rPr>
          <w:rStyle w:val="1"/>
          <w:color w:val="000000"/>
          <w:sz w:val="24"/>
          <w:szCs w:val="24"/>
        </w:rPr>
        <w:t>й</w:t>
      </w:r>
      <w:r w:rsidR="00EA39DB" w:rsidRPr="008560E4">
        <w:rPr>
          <w:rStyle w:val="1"/>
          <w:color w:val="000000"/>
          <w:sz w:val="24"/>
          <w:szCs w:val="24"/>
        </w:rPr>
        <w:t xml:space="preserve"> Дисциплинарного комитета МСНО - НП «ОПЭО».</w:t>
      </w:r>
    </w:p>
    <w:p w:rsidR="00AC3A91" w:rsidRPr="008560E4" w:rsidRDefault="00AC3A91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</w:p>
    <w:p w:rsidR="00B66189" w:rsidRPr="008560E4" w:rsidRDefault="000F0F3A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За прошедший год с момента проведения </w:t>
      </w:r>
      <w:r w:rsidR="00F3382F" w:rsidRPr="008560E4">
        <w:rPr>
          <w:rStyle w:val="1"/>
          <w:color w:val="000000"/>
          <w:sz w:val="24"/>
          <w:szCs w:val="24"/>
        </w:rPr>
        <w:t xml:space="preserve">последнего </w:t>
      </w:r>
      <w:r w:rsidRPr="008560E4">
        <w:rPr>
          <w:rStyle w:val="1"/>
          <w:color w:val="000000"/>
          <w:sz w:val="24"/>
          <w:szCs w:val="24"/>
        </w:rPr>
        <w:t>Общего собрания членов МСНО-НП «ОПЭО»</w:t>
      </w:r>
      <w:r w:rsidR="00E73C87" w:rsidRPr="008560E4">
        <w:rPr>
          <w:rStyle w:val="1"/>
          <w:color w:val="000000"/>
          <w:sz w:val="24"/>
          <w:szCs w:val="24"/>
        </w:rPr>
        <w:t xml:space="preserve"> проводилась работа по совершенствованию деятельности органов управления, иных органов и структурных подразделений МСНО-НП «ОПЭО».</w:t>
      </w:r>
    </w:p>
    <w:p w:rsidR="00F94A9E" w:rsidRPr="008560E4" w:rsidRDefault="002A0F02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отчетный период качественно изменилось взаимодействие между Исполнительной дирекцией и членами МСНО-НП «ОПЭО». В настоящее время основное взаимодействие с оценщиками осуществляется через личные кабинеты оценщиков</w:t>
      </w:r>
      <w:r w:rsidR="00C203CA" w:rsidRPr="008560E4">
        <w:rPr>
          <w:rStyle w:val="1"/>
          <w:color w:val="000000"/>
          <w:sz w:val="24"/>
          <w:szCs w:val="24"/>
        </w:rPr>
        <w:t xml:space="preserve"> (далее – ЛКО)</w:t>
      </w:r>
      <w:r w:rsidRPr="008560E4">
        <w:rPr>
          <w:rStyle w:val="1"/>
          <w:color w:val="000000"/>
          <w:sz w:val="24"/>
          <w:szCs w:val="24"/>
        </w:rPr>
        <w:t>.</w:t>
      </w:r>
      <w:r w:rsidR="00D93BBB" w:rsidRPr="008560E4">
        <w:rPr>
          <w:rStyle w:val="1"/>
          <w:color w:val="000000"/>
          <w:sz w:val="24"/>
          <w:szCs w:val="24"/>
        </w:rPr>
        <w:t xml:space="preserve"> </w:t>
      </w:r>
    </w:p>
    <w:p w:rsidR="00C203CA" w:rsidRPr="008560E4" w:rsidRDefault="00C203CA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Взаимодействие через  ЛКО</w:t>
      </w:r>
      <w:r w:rsidR="002A0F02" w:rsidRPr="008560E4">
        <w:rPr>
          <w:rStyle w:val="1"/>
          <w:color w:val="000000"/>
          <w:sz w:val="24"/>
          <w:szCs w:val="24"/>
        </w:rPr>
        <w:t xml:space="preserve"> позволило Исполнительной дирекции оперативно </w:t>
      </w:r>
      <w:r w:rsidR="002A0F02" w:rsidRPr="008560E4">
        <w:rPr>
          <w:rStyle w:val="1"/>
          <w:color w:val="000000"/>
          <w:sz w:val="24"/>
          <w:szCs w:val="24"/>
        </w:rPr>
        <w:lastRenderedPageBreak/>
        <w:t xml:space="preserve">доводить до </w:t>
      </w:r>
      <w:r w:rsidRPr="008560E4">
        <w:rPr>
          <w:rStyle w:val="1"/>
          <w:color w:val="000000"/>
          <w:sz w:val="24"/>
          <w:szCs w:val="24"/>
        </w:rPr>
        <w:t xml:space="preserve">каждого </w:t>
      </w:r>
      <w:r w:rsidR="002A0F02" w:rsidRPr="008560E4">
        <w:rPr>
          <w:rStyle w:val="1"/>
          <w:color w:val="000000"/>
          <w:sz w:val="24"/>
          <w:szCs w:val="24"/>
        </w:rPr>
        <w:t xml:space="preserve">членов МСНО-НП «ОПЭО» </w:t>
      </w:r>
      <w:r w:rsidRPr="008560E4">
        <w:rPr>
          <w:rStyle w:val="1"/>
          <w:color w:val="000000"/>
          <w:sz w:val="24"/>
          <w:szCs w:val="24"/>
        </w:rPr>
        <w:t>актуальную информацию, организовывать активное обсуждение проектов внесения изменений в законодательство об оценочной деятельности и т.д.</w:t>
      </w:r>
    </w:p>
    <w:p w:rsidR="00843F46" w:rsidRPr="008560E4" w:rsidRDefault="00C203CA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Одновременно, </w:t>
      </w:r>
      <w:r w:rsidR="00090FD4" w:rsidRPr="008560E4">
        <w:rPr>
          <w:rStyle w:val="1"/>
          <w:color w:val="000000"/>
          <w:sz w:val="24"/>
          <w:szCs w:val="24"/>
        </w:rPr>
        <w:t>работа через</w:t>
      </w:r>
      <w:r w:rsidRPr="008560E4">
        <w:rPr>
          <w:rStyle w:val="1"/>
          <w:color w:val="000000"/>
          <w:sz w:val="24"/>
          <w:szCs w:val="24"/>
        </w:rPr>
        <w:t xml:space="preserve"> ЛКО позволило </w:t>
      </w:r>
      <w:r w:rsidR="00090FD4" w:rsidRPr="008560E4">
        <w:rPr>
          <w:rStyle w:val="1"/>
          <w:color w:val="000000"/>
          <w:sz w:val="24"/>
          <w:szCs w:val="24"/>
        </w:rPr>
        <w:t xml:space="preserve">членам МСНО-НП «ОПЭО» оперативно запрашивать информацию, содержащуюся в </w:t>
      </w:r>
      <w:r w:rsidR="000C3E04" w:rsidRPr="008560E4">
        <w:rPr>
          <w:rStyle w:val="1"/>
          <w:color w:val="000000"/>
          <w:sz w:val="24"/>
          <w:szCs w:val="24"/>
        </w:rPr>
        <w:t>р</w:t>
      </w:r>
      <w:r w:rsidR="00090FD4" w:rsidRPr="008560E4">
        <w:rPr>
          <w:rStyle w:val="1"/>
          <w:color w:val="000000"/>
          <w:sz w:val="24"/>
          <w:szCs w:val="24"/>
        </w:rPr>
        <w:t>еестре членов МСНО-НП «ОПЭО», а также информировать Исполнительную дирекцию об изменени</w:t>
      </w:r>
      <w:r w:rsidR="000C3E04" w:rsidRPr="008560E4">
        <w:rPr>
          <w:rStyle w:val="1"/>
          <w:color w:val="000000"/>
          <w:sz w:val="24"/>
          <w:szCs w:val="24"/>
        </w:rPr>
        <w:t>ях в</w:t>
      </w:r>
      <w:r w:rsidR="00090FD4" w:rsidRPr="008560E4">
        <w:rPr>
          <w:rStyle w:val="1"/>
          <w:color w:val="000000"/>
          <w:sz w:val="24"/>
          <w:szCs w:val="24"/>
        </w:rPr>
        <w:t xml:space="preserve"> </w:t>
      </w:r>
      <w:r w:rsidR="000C3E04" w:rsidRPr="008560E4">
        <w:rPr>
          <w:rStyle w:val="1"/>
          <w:color w:val="000000"/>
          <w:sz w:val="24"/>
          <w:szCs w:val="24"/>
        </w:rPr>
        <w:t>сведениях</w:t>
      </w:r>
      <w:r w:rsidR="00090FD4" w:rsidRPr="008560E4">
        <w:rPr>
          <w:rStyle w:val="1"/>
          <w:color w:val="000000"/>
          <w:sz w:val="24"/>
          <w:szCs w:val="24"/>
        </w:rPr>
        <w:t xml:space="preserve">, размещенных </w:t>
      </w:r>
      <w:r w:rsidR="000C3E04" w:rsidRPr="008560E4">
        <w:rPr>
          <w:rStyle w:val="1"/>
          <w:color w:val="000000"/>
          <w:sz w:val="24"/>
          <w:szCs w:val="24"/>
        </w:rPr>
        <w:t xml:space="preserve">членами МСНО-НП «ОПЭО» </w:t>
      </w:r>
      <w:r w:rsidR="00090FD4" w:rsidRPr="008560E4">
        <w:rPr>
          <w:rStyle w:val="1"/>
          <w:color w:val="000000"/>
          <w:sz w:val="24"/>
          <w:szCs w:val="24"/>
        </w:rPr>
        <w:t xml:space="preserve">в </w:t>
      </w:r>
      <w:r w:rsidR="000C3E04" w:rsidRPr="008560E4">
        <w:rPr>
          <w:rStyle w:val="1"/>
          <w:color w:val="000000"/>
          <w:sz w:val="24"/>
          <w:szCs w:val="24"/>
        </w:rPr>
        <w:t>р</w:t>
      </w:r>
      <w:r w:rsidR="00090FD4" w:rsidRPr="008560E4">
        <w:rPr>
          <w:rStyle w:val="1"/>
          <w:color w:val="000000"/>
          <w:sz w:val="24"/>
          <w:szCs w:val="24"/>
        </w:rPr>
        <w:t xml:space="preserve">еестре </w:t>
      </w:r>
      <w:r w:rsidR="000C3E04" w:rsidRPr="008560E4">
        <w:rPr>
          <w:rStyle w:val="1"/>
          <w:color w:val="000000"/>
          <w:sz w:val="24"/>
          <w:szCs w:val="24"/>
        </w:rPr>
        <w:t>членов саморегулируемой организации оценщиков</w:t>
      </w:r>
      <w:r w:rsidR="00090FD4" w:rsidRPr="008560E4">
        <w:rPr>
          <w:rStyle w:val="1"/>
          <w:color w:val="000000"/>
          <w:sz w:val="24"/>
          <w:szCs w:val="24"/>
        </w:rPr>
        <w:t>.</w:t>
      </w:r>
      <w:r w:rsidRPr="008560E4">
        <w:rPr>
          <w:rStyle w:val="1"/>
          <w:color w:val="000000"/>
          <w:sz w:val="24"/>
          <w:szCs w:val="24"/>
        </w:rPr>
        <w:t xml:space="preserve"> </w:t>
      </w:r>
    </w:p>
    <w:p w:rsidR="002A0F02" w:rsidRPr="008560E4" w:rsidRDefault="002A0F02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Финансово-хозяйственная д</w:t>
      </w:r>
      <w:r w:rsidR="00D1583E" w:rsidRPr="008560E4">
        <w:rPr>
          <w:rStyle w:val="1"/>
          <w:color w:val="000000"/>
          <w:sz w:val="24"/>
          <w:szCs w:val="24"/>
        </w:rPr>
        <w:t>еятельность МСНО-НП «ОПЭО» в 202</w:t>
      </w:r>
      <w:r w:rsidR="00386F87" w:rsidRPr="008560E4">
        <w:rPr>
          <w:rStyle w:val="1"/>
          <w:color w:val="000000"/>
          <w:sz w:val="24"/>
          <w:szCs w:val="24"/>
        </w:rPr>
        <w:t>1</w:t>
      </w:r>
      <w:r w:rsidRPr="008560E4">
        <w:rPr>
          <w:rStyle w:val="1"/>
          <w:color w:val="000000"/>
          <w:sz w:val="24"/>
          <w:szCs w:val="24"/>
        </w:rPr>
        <w:t xml:space="preserve"> году велась в соответствии с требованиями действующего законодательства, бухгалтерская отчетность реально отражает существующее финансовое положение, что подтверждено аудиторским заключением.</w:t>
      </w:r>
    </w:p>
    <w:p w:rsidR="00E44054" w:rsidRPr="008560E4" w:rsidRDefault="00E44054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CB63B5" w:rsidRPr="008560E4" w:rsidRDefault="00EA39DB" w:rsidP="00813877">
      <w:pPr>
        <w:pStyle w:val="21"/>
        <w:shd w:val="clear" w:color="auto" w:fill="auto"/>
        <w:spacing w:line="283" w:lineRule="exact"/>
        <w:ind w:firstLine="360"/>
        <w:jc w:val="both"/>
        <w:rPr>
          <w:sz w:val="24"/>
          <w:szCs w:val="24"/>
        </w:rPr>
      </w:pPr>
      <w:r w:rsidRPr="008560E4">
        <w:rPr>
          <w:rStyle w:val="2"/>
          <w:b/>
          <w:bCs/>
          <w:color w:val="000000"/>
          <w:sz w:val="24"/>
          <w:szCs w:val="24"/>
        </w:rPr>
        <w:t>Правление и Исполнительная дирекция рассчитывает на активную работу всех членов МСНО-НП «ОПЭО», на конструктивное обсуждение имеющихся проблем и нахождение путей и способов их решений, на осуществление обмена мнениями и опытом между членами организации.</w:t>
      </w:r>
    </w:p>
    <w:p w:rsidR="00CB63B5" w:rsidRPr="008560E4" w:rsidRDefault="00EA39DB" w:rsidP="00813877">
      <w:pPr>
        <w:pStyle w:val="21"/>
        <w:shd w:val="clear" w:color="auto" w:fill="auto"/>
        <w:spacing w:line="269" w:lineRule="exact"/>
        <w:ind w:firstLine="360"/>
        <w:jc w:val="both"/>
        <w:rPr>
          <w:sz w:val="24"/>
          <w:szCs w:val="24"/>
        </w:rPr>
      </w:pPr>
      <w:r w:rsidRPr="008560E4">
        <w:rPr>
          <w:rStyle w:val="2"/>
          <w:b/>
          <w:bCs/>
          <w:color w:val="000000"/>
          <w:sz w:val="24"/>
          <w:szCs w:val="24"/>
        </w:rPr>
        <w:t>Призываем всех членов МСНО-НП «ОПЭО» активно использовать возможности нашего официального сайта! Все Ваши замечания, пожелания и предложения непременно будут учтены, а материалы по ним будут размещаться для ознакомления всех заинтересованных лиц.</w:t>
      </w:r>
    </w:p>
    <w:p w:rsidR="00813877" w:rsidRPr="008560E4" w:rsidRDefault="00813877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  <w:sz w:val="24"/>
          <w:szCs w:val="24"/>
        </w:rPr>
      </w:pPr>
    </w:p>
    <w:p w:rsidR="00037C70" w:rsidRPr="008560E4" w:rsidRDefault="00037C70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  <w:sz w:val="24"/>
          <w:szCs w:val="24"/>
        </w:rPr>
      </w:pPr>
    </w:p>
    <w:p w:rsidR="00037C70" w:rsidRDefault="00037C70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</w:rPr>
      </w:pPr>
    </w:p>
    <w:p w:rsidR="00110D0B" w:rsidRDefault="00110D0B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</w:rPr>
      </w:pPr>
    </w:p>
    <w:p w:rsidR="00037C70" w:rsidRDefault="00037C70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</w:rPr>
      </w:pPr>
    </w:p>
    <w:p w:rsidR="00CB63B5" w:rsidRDefault="00EA39DB" w:rsidP="00813877">
      <w:pPr>
        <w:pStyle w:val="a4"/>
        <w:shd w:val="clear" w:color="auto" w:fill="auto"/>
        <w:ind w:firstLine="0"/>
        <w:jc w:val="both"/>
      </w:pPr>
      <w:r>
        <w:rPr>
          <w:rStyle w:val="1"/>
          <w:color w:val="000000"/>
        </w:rPr>
        <w:t>Президент, Председатель Правления МСНО-НП «ОПЭО»</w:t>
      </w:r>
      <w:r w:rsidR="00D1583E">
        <w:rPr>
          <w:rStyle w:val="1"/>
          <w:color w:val="000000"/>
        </w:rPr>
        <w:t xml:space="preserve">                           </w:t>
      </w:r>
      <w:r>
        <w:rPr>
          <w:rStyle w:val="1"/>
          <w:color w:val="000000"/>
        </w:rPr>
        <w:t xml:space="preserve"> </w:t>
      </w:r>
      <w:r>
        <w:rPr>
          <w:rStyle w:val="1"/>
          <w:color w:val="000000"/>
          <w:lang w:val="en-US" w:eastAsia="en-US"/>
        </w:rPr>
        <w:t>E</w:t>
      </w:r>
      <w:r w:rsidRPr="00813877">
        <w:rPr>
          <w:rStyle w:val="1"/>
          <w:color w:val="000000"/>
          <w:lang w:eastAsia="en-US"/>
        </w:rPr>
        <w:t>.</w:t>
      </w:r>
      <w:r>
        <w:rPr>
          <w:rStyle w:val="1"/>
          <w:color w:val="000000"/>
          <w:lang w:val="en-US" w:eastAsia="en-US"/>
        </w:rPr>
        <w:t>JI</w:t>
      </w:r>
      <w:r w:rsidRPr="00813877">
        <w:rPr>
          <w:rStyle w:val="1"/>
          <w:color w:val="000000"/>
          <w:lang w:eastAsia="en-US"/>
        </w:rPr>
        <w:t xml:space="preserve">. </w:t>
      </w:r>
      <w:proofErr w:type="spellStart"/>
      <w:r>
        <w:rPr>
          <w:rStyle w:val="1"/>
          <w:color w:val="000000"/>
        </w:rPr>
        <w:t>Палочкин</w:t>
      </w:r>
      <w:proofErr w:type="spellEnd"/>
    </w:p>
    <w:p w:rsidR="00813877" w:rsidRDefault="00813877" w:rsidP="00813877">
      <w:pPr>
        <w:pStyle w:val="a4"/>
        <w:shd w:val="clear" w:color="auto" w:fill="auto"/>
        <w:spacing w:line="274" w:lineRule="exact"/>
        <w:ind w:firstLine="0"/>
        <w:jc w:val="both"/>
        <w:rPr>
          <w:rStyle w:val="1"/>
          <w:color w:val="000000"/>
        </w:rPr>
      </w:pPr>
    </w:p>
    <w:p w:rsidR="00263DD1" w:rsidRDefault="00263DD1" w:rsidP="00813877">
      <w:pPr>
        <w:pStyle w:val="a4"/>
        <w:shd w:val="clear" w:color="auto" w:fill="auto"/>
        <w:spacing w:line="274" w:lineRule="exact"/>
        <w:ind w:firstLine="0"/>
        <w:jc w:val="both"/>
        <w:rPr>
          <w:rStyle w:val="1"/>
          <w:color w:val="000000"/>
        </w:rPr>
      </w:pPr>
    </w:p>
    <w:p w:rsidR="00EA39DB" w:rsidRDefault="00EA39DB" w:rsidP="00813877">
      <w:pPr>
        <w:pStyle w:val="a4"/>
        <w:shd w:val="clear" w:color="auto" w:fill="auto"/>
        <w:spacing w:line="274" w:lineRule="exact"/>
        <w:ind w:firstLine="0"/>
        <w:jc w:val="both"/>
      </w:pPr>
      <w:r>
        <w:rPr>
          <w:rStyle w:val="1"/>
          <w:color w:val="000000"/>
        </w:rPr>
        <w:t>Исполнительный директор МСНО-НП «ОПЭО»</w:t>
      </w:r>
      <w:r w:rsidR="00D1583E">
        <w:rPr>
          <w:rStyle w:val="1"/>
          <w:color w:val="000000"/>
        </w:rPr>
        <w:t xml:space="preserve">                                            </w:t>
      </w:r>
      <w:r>
        <w:rPr>
          <w:rStyle w:val="1"/>
          <w:color w:val="000000"/>
        </w:rPr>
        <w:t xml:space="preserve"> </w:t>
      </w:r>
      <w:r w:rsidR="00386F87">
        <w:rPr>
          <w:rStyle w:val="1"/>
          <w:color w:val="000000"/>
        </w:rPr>
        <w:t>Т.В. Хамова</w:t>
      </w:r>
    </w:p>
    <w:sectPr w:rsidR="00EA39DB">
      <w:footerReference w:type="even" r:id="rId8"/>
      <w:footerReference w:type="default" r:id="rId9"/>
      <w:pgSz w:w="11909" w:h="16834"/>
      <w:pgMar w:top="1089" w:right="1267" w:bottom="1425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33" w:rsidRDefault="00E43333">
      <w:r>
        <w:separator/>
      </w:r>
    </w:p>
  </w:endnote>
  <w:endnote w:type="continuationSeparator" w:id="0">
    <w:p w:rsidR="00E43333" w:rsidRDefault="00E4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B5" w:rsidRDefault="0081387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6623050</wp:posOffset>
              </wp:positionH>
              <wp:positionV relativeFrom="page">
                <wp:posOffset>9906000</wp:posOffset>
              </wp:positionV>
              <wp:extent cx="70485" cy="219710"/>
              <wp:effectExtent l="317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3B5" w:rsidRDefault="00EA39DB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10D0B" w:rsidRPr="00110D0B">
                            <w:rPr>
                              <w:rStyle w:val="a7"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1.5pt;margin-top:780pt;width:5.55pt;height:17.3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1Eqg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" filled="f" stroked="f">
              <v:textbox style="mso-fit-shape-to-text:t" inset="0,0,0,0">
                <w:txbxContent>
                  <w:p w:rsidR="00CB63B5" w:rsidRDefault="00EA39DB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10D0B" w:rsidRPr="00110D0B">
                      <w:rPr>
                        <w:rStyle w:val="a7"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B5" w:rsidRDefault="0081387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6623050</wp:posOffset>
              </wp:positionH>
              <wp:positionV relativeFrom="page">
                <wp:posOffset>9906000</wp:posOffset>
              </wp:positionV>
              <wp:extent cx="140335" cy="219710"/>
              <wp:effectExtent l="317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3B5" w:rsidRDefault="00EA39DB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10D0B" w:rsidRPr="00110D0B">
                            <w:rPr>
                              <w:rStyle w:val="a7"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1.5pt;margin-top:780pt;width:11.05pt;height:17.3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" filled="f" stroked="f">
              <v:textbox style="mso-fit-shape-to-text:t" inset="0,0,0,0">
                <w:txbxContent>
                  <w:p w:rsidR="00CB63B5" w:rsidRDefault="00EA39DB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10D0B" w:rsidRPr="00110D0B">
                      <w:rPr>
                        <w:rStyle w:val="a7"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33" w:rsidRDefault="00E43333">
      <w:r>
        <w:separator/>
      </w:r>
    </w:p>
  </w:footnote>
  <w:footnote w:type="continuationSeparator" w:id="0">
    <w:p w:rsidR="00E43333" w:rsidRDefault="00E4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34402EDB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77"/>
    <w:rsid w:val="000044D5"/>
    <w:rsid w:val="00032AB8"/>
    <w:rsid w:val="00037C70"/>
    <w:rsid w:val="000573CC"/>
    <w:rsid w:val="000629E2"/>
    <w:rsid w:val="00063021"/>
    <w:rsid w:val="00080E21"/>
    <w:rsid w:val="00090FD4"/>
    <w:rsid w:val="00092684"/>
    <w:rsid w:val="000A1ED8"/>
    <w:rsid w:val="000A44CA"/>
    <w:rsid w:val="000C3E04"/>
    <w:rsid w:val="000C4A28"/>
    <w:rsid w:val="000D07AF"/>
    <w:rsid w:val="000F0F3A"/>
    <w:rsid w:val="00110D0B"/>
    <w:rsid w:val="00114840"/>
    <w:rsid w:val="00114FCA"/>
    <w:rsid w:val="0013124A"/>
    <w:rsid w:val="001419EF"/>
    <w:rsid w:val="00155FF0"/>
    <w:rsid w:val="00160D71"/>
    <w:rsid w:val="001620B0"/>
    <w:rsid w:val="00174BC9"/>
    <w:rsid w:val="00174C32"/>
    <w:rsid w:val="001B603B"/>
    <w:rsid w:val="001C79D8"/>
    <w:rsid w:val="001D6F7E"/>
    <w:rsid w:val="00210987"/>
    <w:rsid w:val="00224AAF"/>
    <w:rsid w:val="00235E82"/>
    <w:rsid w:val="00240DA7"/>
    <w:rsid w:val="002451B8"/>
    <w:rsid w:val="00261732"/>
    <w:rsid w:val="0026340E"/>
    <w:rsid w:val="00263DD1"/>
    <w:rsid w:val="00267885"/>
    <w:rsid w:val="002830CE"/>
    <w:rsid w:val="002A0F02"/>
    <w:rsid w:val="002E5D34"/>
    <w:rsid w:val="00334944"/>
    <w:rsid w:val="0035246F"/>
    <w:rsid w:val="00360480"/>
    <w:rsid w:val="0036711E"/>
    <w:rsid w:val="00386F87"/>
    <w:rsid w:val="0039727B"/>
    <w:rsid w:val="003B1D08"/>
    <w:rsid w:val="003D1A4B"/>
    <w:rsid w:val="003F6061"/>
    <w:rsid w:val="003F6926"/>
    <w:rsid w:val="00436694"/>
    <w:rsid w:val="004630AA"/>
    <w:rsid w:val="00466814"/>
    <w:rsid w:val="004A25C4"/>
    <w:rsid w:val="004A3081"/>
    <w:rsid w:val="004B4DFE"/>
    <w:rsid w:val="004B6C37"/>
    <w:rsid w:val="004C39DF"/>
    <w:rsid w:val="004C5C2A"/>
    <w:rsid w:val="004D5959"/>
    <w:rsid w:val="004D7F1C"/>
    <w:rsid w:val="00502462"/>
    <w:rsid w:val="00506258"/>
    <w:rsid w:val="00525F47"/>
    <w:rsid w:val="00532F9D"/>
    <w:rsid w:val="00583A9B"/>
    <w:rsid w:val="00595678"/>
    <w:rsid w:val="006014AC"/>
    <w:rsid w:val="00620803"/>
    <w:rsid w:val="0064409A"/>
    <w:rsid w:val="0064688D"/>
    <w:rsid w:val="006534E4"/>
    <w:rsid w:val="006553D9"/>
    <w:rsid w:val="00656F61"/>
    <w:rsid w:val="00661102"/>
    <w:rsid w:val="00685856"/>
    <w:rsid w:val="00693055"/>
    <w:rsid w:val="006A7AC6"/>
    <w:rsid w:val="006C092D"/>
    <w:rsid w:val="006E79C1"/>
    <w:rsid w:val="00713976"/>
    <w:rsid w:val="0074562E"/>
    <w:rsid w:val="007461E2"/>
    <w:rsid w:val="0075349C"/>
    <w:rsid w:val="007546DF"/>
    <w:rsid w:val="007708CB"/>
    <w:rsid w:val="007733B1"/>
    <w:rsid w:val="00777B53"/>
    <w:rsid w:val="00786ACA"/>
    <w:rsid w:val="00791844"/>
    <w:rsid w:val="007A53B0"/>
    <w:rsid w:val="007B519C"/>
    <w:rsid w:val="007C067B"/>
    <w:rsid w:val="007C576B"/>
    <w:rsid w:val="007C7D12"/>
    <w:rsid w:val="007E288B"/>
    <w:rsid w:val="007E44C1"/>
    <w:rsid w:val="007E5041"/>
    <w:rsid w:val="0080564D"/>
    <w:rsid w:val="00813877"/>
    <w:rsid w:val="00821724"/>
    <w:rsid w:val="00843F46"/>
    <w:rsid w:val="008560E4"/>
    <w:rsid w:val="00857898"/>
    <w:rsid w:val="008A5656"/>
    <w:rsid w:val="008B4CF1"/>
    <w:rsid w:val="008C316C"/>
    <w:rsid w:val="00920345"/>
    <w:rsid w:val="00941EDC"/>
    <w:rsid w:val="00950EA9"/>
    <w:rsid w:val="009727A3"/>
    <w:rsid w:val="009742B1"/>
    <w:rsid w:val="00983B78"/>
    <w:rsid w:val="00985F80"/>
    <w:rsid w:val="00986CDB"/>
    <w:rsid w:val="009D6327"/>
    <w:rsid w:val="009E296E"/>
    <w:rsid w:val="00A2774E"/>
    <w:rsid w:val="00A33B38"/>
    <w:rsid w:val="00A35FCA"/>
    <w:rsid w:val="00A35FFF"/>
    <w:rsid w:val="00A6141F"/>
    <w:rsid w:val="00AB0AF6"/>
    <w:rsid w:val="00AB1FD8"/>
    <w:rsid w:val="00AC3A91"/>
    <w:rsid w:val="00AC469B"/>
    <w:rsid w:val="00AC604A"/>
    <w:rsid w:val="00AD63A9"/>
    <w:rsid w:val="00B07D0E"/>
    <w:rsid w:val="00B23EA8"/>
    <w:rsid w:val="00B417D8"/>
    <w:rsid w:val="00B66189"/>
    <w:rsid w:val="00B74483"/>
    <w:rsid w:val="00BB6625"/>
    <w:rsid w:val="00BC7E50"/>
    <w:rsid w:val="00BD2048"/>
    <w:rsid w:val="00C1172C"/>
    <w:rsid w:val="00C131E8"/>
    <w:rsid w:val="00C17D6E"/>
    <w:rsid w:val="00C203CA"/>
    <w:rsid w:val="00C30384"/>
    <w:rsid w:val="00C351E8"/>
    <w:rsid w:val="00C515D2"/>
    <w:rsid w:val="00CA2E6C"/>
    <w:rsid w:val="00CA4809"/>
    <w:rsid w:val="00CB63B5"/>
    <w:rsid w:val="00CC6DCC"/>
    <w:rsid w:val="00CC6F3B"/>
    <w:rsid w:val="00CF7E1E"/>
    <w:rsid w:val="00D10319"/>
    <w:rsid w:val="00D1583E"/>
    <w:rsid w:val="00D20394"/>
    <w:rsid w:val="00D47A28"/>
    <w:rsid w:val="00D54A72"/>
    <w:rsid w:val="00D73838"/>
    <w:rsid w:val="00D770BF"/>
    <w:rsid w:val="00D813A3"/>
    <w:rsid w:val="00D93BBB"/>
    <w:rsid w:val="00DA5F6C"/>
    <w:rsid w:val="00DE188A"/>
    <w:rsid w:val="00DF4185"/>
    <w:rsid w:val="00DF7C01"/>
    <w:rsid w:val="00E155A9"/>
    <w:rsid w:val="00E20A13"/>
    <w:rsid w:val="00E43333"/>
    <w:rsid w:val="00E44054"/>
    <w:rsid w:val="00E4693C"/>
    <w:rsid w:val="00E51B95"/>
    <w:rsid w:val="00E71A0E"/>
    <w:rsid w:val="00E73C87"/>
    <w:rsid w:val="00E903B7"/>
    <w:rsid w:val="00EA39DB"/>
    <w:rsid w:val="00ED5614"/>
    <w:rsid w:val="00ED7685"/>
    <w:rsid w:val="00EF2421"/>
    <w:rsid w:val="00F119B1"/>
    <w:rsid w:val="00F14F88"/>
    <w:rsid w:val="00F226CF"/>
    <w:rsid w:val="00F3134E"/>
    <w:rsid w:val="00F3382F"/>
    <w:rsid w:val="00F33C9E"/>
    <w:rsid w:val="00F55856"/>
    <w:rsid w:val="00F72D1D"/>
    <w:rsid w:val="00F77D29"/>
    <w:rsid w:val="00F94A9E"/>
    <w:rsid w:val="00F956FE"/>
    <w:rsid w:val="00FA5D8D"/>
    <w:rsid w:val="00FB317E"/>
    <w:rsid w:val="00FB4CD6"/>
    <w:rsid w:val="00FC6C7E"/>
    <w:rsid w:val="00FE7E7F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5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6">
    <w:name w:val="Колонтитул_"/>
    <w:basedOn w:val="a0"/>
    <w:link w:val="10"/>
    <w:uiPriority w:val="99"/>
    <w:rPr>
      <w:rFonts w:ascii="Malgun Gothic" w:eastAsia="Malgun Gothic" w:cs="Malgun Gothic"/>
      <w:noProof/>
      <w:sz w:val="20"/>
      <w:szCs w:val="20"/>
      <w:u w:val="none"/>
    </w:rPr>
  </w:style>
  <w:style w:type="character" w:customStyle="1" w:styleId="a7">
    <w:name w:val="Колонтитул"/>
    <w:basedOn w:val="a6"/>
    <w:uiPriority w:val="99"/>
    <w:rPr>
      <w:rFonts w:ascii="Malgun Gothic" w:eastAsia="Malgun Gothic" w:cs="Malgun Gothic"/>
      <w:noProof/>
      <w:sz w:val="20"/>
      <w:szCs w:val="20"/>
      <w:u w:val="none"/>
    </w:rPr>
  </w:style>
  <w:style w:type="character" w:customStyle="1" w:styleId="20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">
    <w:name w:val="Заголовок №1_"/>
    <w:basedOn w:val="a0"/>
    <w:link w:val="1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4">
    <w:name w:val="Основной текст (2)"/>
    <w:basedOn w:val="2"/>
    <w:uiPriority w:val="99"/>
    <w:rPr>
      <w:rFonts w:ascii="Times New Roman" w:hAnsi="Times New Roman" w:cs="Times New Roman"/>
      <w:b/>
      <w:bCs/>
      <w:sz w:val="22"/>
      <w:szCs w:val="22"/>
      <w:u w:val="singl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278" w:lineRule="exact"/>
      <w:ind w:hanging="2080"/>
      <w:jc w:val="righ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uiPriority w:val="99"/>
    <w:semiHidden/>
    <w:rPr>
      <w:rFonts w:cs="Courier New"/>
      <w:color w:val="00000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  <w:ind w:hanging="208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0">
    <w:name w:val="Колонтитул1"/>
    <w:basedOn w:val="a"/>
    <w:link w:val="a6"/>
    <w:uiPriority w:val="99"/>
    <w:pPr>
      <w:shd w:val="clear" w:color="auto" w:fill="FFFFFF"/>
      <w:spacing w:line="240" w:lineRule="atLeast"/>
    </w:pPr>
    <w:rPr>
      <w:rFonts w:ascii="Malgun Gothic" w:eastAsia="Malgun Gothic" w:cs="Malgun Gothic"/>
      <w:noProof/>
      <w:color w:val="auto"/>
      <w:sz w:val="20"/>
      <w:szCs w:val="20"/>
    </w:rPr>
  </w:style>
  <w:style w:type="paragraph" w:customStyle="1" w:styleId="23">
    <w:name w:val="Заголовок №2"/>
    <w:basedOn w:val="a"/>
    <w:link w:val="22"/>
    <w:uiPriority w:val="99"/>
    <w:pPr>
      <w:shd w:val="clear" w:color="auto" w:fill="FFFFFF"/>
      <w:spacing w:line="278" w:lineRule="exact"/>
      <w:ind w:hanging="360"/>
      <w:jc w:val="both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40" w:lineRule="atLeast"/>
      <w:ind w:firstLine="700"/>
      <w:jc w:val="both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5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6">
    <w:name w:val="Колонтитул_"/>
    <w:basedOn w:val="a0"/>
    <w:link w:val="10"/>
    <w:uiPriority w:val="99"/>
    <w:rPr>
      <w:rFonts w:ascii="Malgun Gothic" w:eastAsia="Malgun Gothic" w:cs="Malgun Gothic"/>
      <w:noProof/>
      <w:sz w:val="20"/>
      <w:szCs w:val="20"/>
      <w:u w:val="none"/>
    </w:rPr>
  </w:style>
  <w:style w:type="character" w:customStyle="1" w:styleId="a7">
    <w:name w:val="Колонтитул"/>
    <w:basedOn w:val="a6"/>
    <w:uiPriority w:val="99"/>
    <w:rPr>
      <w:rFonts w:ascii="Malgun Gothic" w:eastAsia="Malgun Gothic" w:cs="Malgun Gothic"/>
      <w:noProof/>
      <w:sz w:val="20"/>
      <w:szCs w:val="20"/>
      <w:u w:val="none"/>
    </w:rPr>
  </w:style>
  <w:style w:type="character" w:customStyle="1" w:styleId="20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">
    <w:name w:val="Заголовок №1_"/>
    <w:basedOn w:val="a0"/>
    <w:link w:val="1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4">
    <w:name w:val="Основной текст (2)"/>
    <w:basedOn w:val="2"/>
    <w:uiPriority w:val="99"/>
    <w:rPr>
      <w:rFonts w:ascii="Times New Roman" w:hAnsi="Times New Roman" w:cs="Times New Roman"/>
      <w:b/>
      <w:bCs/>
      <w:sz w:val="22"/>
      <w:szCs w:val="22"/>
      <w:u w:val="singl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278" w:lineRule="exact"/>
      <w:ind w:hanging="2080"/>
      <w:jc w:val="righ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uiPriority w:val="99"/>
    <w:semiHidden/>
    <w:rPr>
      <w:rFonts w:cs="Courier New"/>
      <w:color w:val="00000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  <w:ind w:hanging="208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0">
    <w:name w:val="Колонтитул1"/>
    <w:basedOn w:val="a"/>
    <w:link w:val="a6"/>
    <w:uiPriority w:val="99"/>
    <w:pPr>
      <w:shd w:val="clear" w:color="auto" w:fill="FFFFFF"/>
      <w:spacing w:line="240" w:lineRule="atLeast"/>
    </w:pPr>
    <w:rPr>
      <w:rFonts w:ascii="Malgun Gothic" w:eastAsia="Malgun Gothic" w:cs="Malgun Gothic"/>
      <w:noProof/>
      <w:color w:val="auto"/>
      <w:sz w:val="20"/>
      <w:szCs w:val="20"/>
    </w:rPr>
  </w:style>
  <w:style w:type="paragraph" w:customStyle="1" w:styleId="23">
    <w:name w:val="Заголовок №2"/>
    <w:basedOn w:val="a"/>
    <w:link w:val="22"/>
    <w:uiPriority w:val="99"/>
    <w:pPr>
      <w:shd w:val="clear" w:color="auto" w:fill="FFFFFF"/>
      <w:spacing w:line="278" w:lineRule="exact"/>
      <w:ind w:hanging="360"/>
      <w:jc w:val="both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40" w:lineRule="atLeast"/>
      <w:ind w:firstLine="700"/>
      <w:jc w:val="both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4483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В. Хамова</cp:lastModifiedBy>
  <cp:revision>3</cp:revision>
  <cp:lastPrinted>2021-03-10T12:24:00Z</cp:lastPrinted>
  <dcterms:created xsi:type="dcterms:W3CDTF">2022-05-30T08:21:00Z</dcterms:created>
  <dcterms:modified xsi:type="dcterms:W3CDTF">2022-05-30T14:30:00Z</dcterms:modified>
</cp:coreProperties>
</file>