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D5" w:rsidRPr="00BC08F6" w:rsidRDefault="00BC08F6" w:rsidP="00BC08F6">
      <w:pPr>
        <w:jc w:val="center"/>
        <w:rPr>
          <w:rFonts w:ascii="Garamond" w:hAnsi="Garamond"/>
          <w:b/>
          <w:sz w:val="24"/>
        </w:rPr>
      </w:pPr>
      <w:r w:rsidRPr="00A27325">
        <w:rPr>
          <w:rFonts w:ascii="Garamond" w:hAnsi="Garamond"/>
          <w:b/>
          <w:shadow/>
          <w:sz w:val="40"/>
        </w:rPr>
        <w:t>Горбачев Сергей. Санкт-Петербург.</w:t>
      </w:r>
      <w:r w:rsidRPr="00A27325">
        <w:rPr>
          <w:rFonts w:ascii="Garamond" w:hAnsi="Garamond"/>
          <w:b/>
          <w:shadow/>
          <w:sz w:val="40"/>
        </w:rPr>
        <w:br/>
      </w:r>
      <w:r>
        <w:rPr>
          <w:rFonts w:ascii="Garamond" w:hAnsi="Garamond"/>
          <w:b/>
          <w:sz w:val="24"/>
        </w:rPr>
        <w:t>(</w:t>
      </w:r>
      <w:r w:rsidRPr="00BC08F6">
        <w:rPr>
          <w:rFonts w:ascii="Garamond" w:hAnsi="Garamond"/>
          <w:b/>
          <w:sz w:val="24"/>
        </w:rPr>
        <w:t>974</w:t>
      </w:r>
      <w:r>
        <w:rPr>
          <w:rFonts w:ascii="Garamond" w:hAnsi="Garamond"/>
          <w:b/>
          <w:sz w:val="24"/>
        </w:rPr>
        <w:t>.</w:t>
      </w:r>
      <w:r w:rsidRPr="00BC08F6">
        <w:rPr>
          <w:rFonts w:ascii="Garamond" w:hAnsi="Garamond"/>
          <w:b/>
          <w:sz w:val="24"/>
        </w:rPr>
        <w:t>78</w:t>
      </w:r>
      <w:r>
        <w:rPr>
          <w:rFonts w:ascii="Garamond" w:hAnsi="Garamond"/>
          <w:b/>
          <w:sz w:val="24"/>
        </w:rPr>
        <w:t>)</w:t>
      </w:r>
    </w:p>
    <w:p w:rsidR="00BC08F6" w:rsidRPr="00A27325" w:rsidRDefault="00BC08F6" w:rsidP="00DA1C2B">
      <w:pPr>
        <w:spacing w:after="0"/>
        <w:jc w:val="both"/>
        <w:rPr>
          <w:rFonts w:ascii="Garamond" w:hAnsi="Garamond"/>
          <w:sz w:val="28"/>
        </w:rPr>
      </w:pPr>
      <w:r w:rsidRPr="00A27325">
        <w:rPr>
          <w:rFonts w:ascii="Garamond" w:hAnsi="Garamond"/>
          <w:sz w:val="28"/>
        </w:rPr>
        <w:t xml:space="preserve">В оценке с 2006 года. Диплом 2008 год. До оценки – работа в области экономических расчетов, оценки эффективности инвестиций, экономические обоснования нововведений, </w:t>
      </w:r>
      <w:proofErr w:type="spellStart"/>
      <w:r w:rsidRPr="00A27325">
        <w:rPr>
          <w:rFonts w:ascii="Garamond" w:hAnsi="Garamond"/>
          <w:sz w:val="28"/>
        </w:rPr>
        <w:t>проджект-менеджмент</w:t>
      </w:r>
      <w:proofErr w:type="spellEnd"/>
      <w:r w:rsidRPr="00A27325">
        <w:rPr>
          <w:rFonts w:ascii="Garamond" w:hAnsi="Garamond"/>
          <w:sz w:val="28"/>
        </w:rPr>
        <w:t>, автоматизация всего перечисленного и преподавательская деятельность во всех перечисленных областях (несколько выпускников). Образования (дипломы): 1. инженер-конструктор, 2. Инженер-экономист, 3. Оценщик, 4. Аудитор, а также офицер запаса ВМФ РФ.</w:t>
      </w:r>
    </w:p>
    <w:p w:rsidR="00BC08F6" w:rsidRPr="00BC08F6" w:rsidRDefault="00BC08F6" w:rsidP="00BC08F6">
      <w:pPr>
        <w:jc w:val="center"/>
        <w:rPr>
          <w:rFonts w:ascii="Garamond" w:hAnsi="Garamond"/>
          <w:sz w:val="24"/>
        </w:rPr>
      </w:pPr>
      <w:r w:rsidRPr="00BC08F6">
        <w:rPr>
          <w:rFonts w:ascii="Garamond" w:hAnsi="Garamond"/>
          <w:noProof/>
          <w:sz w:val="24"/>
          <w:lang w:eastAsia="ru-RU"/>
        </w:rPr>
        <w:drawing>
          <wp:inline distT="0" distB="0" distL="0" distR="0">
            <wp:extent cx="2492482" cy="3240000"/>
            <wp:effectExtent l="19050" t="0" r="3068" b="0"/>
            <wp:docPr id="13" name="Рисунок 12" descr="Горбачев 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бачев С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48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0D5" w:rsidRPr="00A27325" w:rsidRDefault="00BC08F6" w:rsidP="00BC08F6">
      <w:pPr>
        <w:jc w:val="both"/>
        <w:rPr>
          <w:rFonts w:ascii="Garamond" w:hAnsi="Garamond"/>
          <w:sz w:val="28"/>
        </w:rPr>
      </w:pPr>
      <w:r w:rsidRPr="00A27325">
        <w:rPr>
          <w:rFonts w:ascii="Garamond" w:hAnsi="Garamond"/>
          <w:sz w:val="28"/>
        </w:rPr>
        <w:t>Увлечения. Туризм внутренний и внешний, особенно оценочный туризм (</w:t>
      </w:r>
      <w:r w:rsidR="0066123B">
        <w:rPr>
          <w:rFonts w:ascii="Garamond" w:hAnsi="Garamond"/>
          <w:sz w:val="28"/>
        </w:rPr>
        <w:t xml:space="preserve">это </w:t>
      </w:r>
      <w:r w:rsidRPr="00A27325">
        <w:rPr>
          <w:rFonts w:ascii="Garamond" w:hAnsi="Garamond"/>
          <w:sz w:val="28"/>
        </w:rPr>
        <w:t>когда путешествия связаны с работой</w:t>
      </w:r>
      <w:r w:rsidR="00216322">
        <w:rPr>
          <w:rFonts w:ascii="Garamond" w:hAnsi="Garamond"/>
          <w:sz w:val="28"/>
        </w:rPr>
        <w:t xml:space="preserve"> Оценщика</w:t>
      </w:r>
      <w:r w:rsidRPr="00A27325">
        <w:rPr>
          <w:rFonts w:ascii="Garamond" w:hAnsi="Garamond"/>
          <w:sz w:val="28"/>
        </w:rPr>
        <w:t xml:space="preserve">!). Благодаря нашей замечательной работе моя карта </w:t>
      </w:r>
      <w:r w:rsidR="00DA1C2B">
        <w:rPr>
          <w:rFonts w:ascii="Garamond" w:hAnsi="Garamond"/>
          <w:sz w:val="28"/>
        </w:rPr>
        <w:t>объектов</w:t>
      </w:r>
      <w:r w:rsidRPr="00A27325">
        <w:rPr>
          <w:rFonts w:ascii="Garamond" w:hAnsi="Garamond"/>
          <w:sz w:val="28"/>
        </w:rPr>
        <w:t xml:space="preserve"> выглядит так:</w:t>
      </w:r>
    </w:p>
    <w:p w:rsidR="00BC08F6" w:rsidRDefault="00BC08F6" w:rsidP="00DA1C2B">
      <w:pPr>
        <w:jc w:val="center"/>
        <w:rPr>
          <w:rFonts w:ascii="Garamond" w:hAnsi="Garamond"/>
          <w:sz w:val="24"/>
        </w:rPr>
      </w:pPr>
      <w:r w:rsidRPr="00BC08F6">
        <w:rPr>
          <w:rFonts w:ascii="Garamond" w:hAnsi="Garamond"/>
          <w:noProof/>
          <w:sz w:val="24"/>
          <w:lang w:eastAsia="ru-RU"/>
        </w:rPr>
        <w:drawing>
          <wp:inline distT="0" distB="0" distL="0" distR="0">
            <wp:extent cx="5795154" cy="2567492"/>
            <wp:effectExtent l="19050" t="0" r="0" b="0"/>
            <wp:docPr id="15" name="Рисунок 9" descr="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.jpg"/>
                    <pic:cNvPicPr/>
                  </pic:nvPicPr>
                  <pic:blipFill>
                    <a:blip r:embed="rId5" cstate="print"/>
                    <a:srcRect t="1929"/>
                    <a:stretch>
                      <a:fillRect/>
                    </a:stretch>
                  </pic:blipFill>
                  <pic:spPr>
                    <a:xfrm>
                      <a:off x="0" y="0"/>
                      <a:ext cx="5796394" cy="256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C2B" w:rsidRDefault="00DA1C2B" w:rsidP="00BC08F6">
      <w:pPr>
        <w:jc w:val="both"/>
        <w:rPr>
          <w:rFonts w:ascii="Garamond" w:hAnsi="Garamond"/>
          <w:sz w:val="28"/>
        </w:rPr>
      </w:pPr>
    </w:p>
    <w:p w:rsidR="00BC08F6" w:rsidRPr="00A27325" w:rsidRDefault="00A27325" w:rsidP="00BC08F6">
      <w:pPr>
        <w:jc w:val="both"/>
        <w:rPr>
          <w:rFonts w:ascii="Garamond" w:hAnsi="Garamond"/>
          <w:sz w:val="28"/>
        </w:rPr>
      </w:pPr>
      <w:r w:rsidRPr="00A27325">
        <w:rPr>
          <w:rFonts w:ascii="Garamond" w:hAnsi="Garamond"/>
          <w:sz w:val="28"/>
        </w:rPr>
        <w:lastRenderedPageBreak/>
        <w:t>Если брать только европейскую часть страны</w:t>
      </w:r>
      <w:r w:rsidR="002B2F3E">
        <w:rPr>
          <w:rFonts w:ascii="Garamond" w:hAnsi="Garamond"/>
          <w:sz w:val="28"/>
        </w:rPr>
        <w:t xml:space="preserve"> (а также Украин</w:t>
      </w:r>
      <w:r w:rsidR="009218CE">
        <w:rPr>
          <w:rFonts w:ascii="Garamond" w:hAnsi="Garamond"/>
          <w:sz w:val="28"/>
        </w:rPr>
        <w:t>у</w:t>
      </w:r>
      <w:r w:rsidR="002B2F3E">
        <w:rPr>
          <w:rFonts w:ascii="Garamond" w:hAnsi="Garamond"/>
          <w:sz w:val="28"/>
        </w:rPr>
        <w:t xml:space="preserve"> и Молдов</w:t>
      </w:r>
      <w:r w:rsidR="009218CE">
        <w:rPr>
          <w:rFonts w:ascii="Garamond" w:hAnsi="Garamond"/>
          <w:sz w:val="28"/>
        </w:rPr>
        <w:t>у</w:t>
      </w:r>
      <w:r w:rsidR="002B2F3E">
        <w:rPr>
          <w:rFonts w:ascii="Garamond" w:hAnsi="Garamond"/>
          <w:sz w:val="28"/>
        </w:rPr>
        <w:t>)</w:t>
      </w:r>
      <w:r w:rsidRPr="00A27325">
        <w:rPr>
          <w:rFonts w:ascii="Garamond" w:hAnsi="Garamond"/>
          <w:sz w:val="28"/>
        </w:rPr>
        <w:t xml:space="preserve">, то </w:t>
      </w:r>
      <w:r w:rsidR="002B2F3E">
        <w:rPr>
          <w:rFonts w:ascii="Garamond" w:hAnsi="Garamond"/>
          <w:sz w:val="28"/>
        </w:rPr>
        <w:t xml:space="preserve">карта выглядит </w:t>
      </w:r>
      <w:r w:rsidRPr="00A27325">
        <w:rPr>
          <w:rFonts w:ascii="Garamond" w:hAnsi="Garamond"/>
          <w:sz w:val="28"/>
        </w:rPr>
        <w:t>так:</w:t>
      </w:r>
    </w:p>
    <w:p w:rsidR="00A27325" w:rsidRPr="00A27325" w:rsidRDefault="00A27325" w:rsidP="00A27325">
      <w:pPr>
        <w:jc w:val="center"/>
        <w:rPr>
          <w:rFonts w:ascii="Garamond" w:hAnsi="Garamond"/>
          <w:sz w:val="28"/>
        </w:rPr>
      </w:pPr>
      <w:r w:rsidRPr="00A27325">
        <w:rPr>
          <w:rFonts w:ascii="Garamond" w:hAnsi="Garamond"/>
          <w:noProof/>
          <w:sz w:val="28"/>
          <w:lang w:eastAsia="ru-RU"/>
        </w:rPr>
        <w:drawing>
          <wp:inline distT="0" distB="0" distL="0" distR="0">
            <wp:extent cx="5092449" cy="5400000"/>
            <wp:effectExtent l="19050" t="0" r="0" b="0"/>
            <wp:docPr id="16" name="Рисунок 4" descr="Карта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Е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2449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0D5" w:rsidRDefault="00DA1C2B" w:rsidP="00A27325">
      <w:pPr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 xml:space="preserve">Конечно, не буквально везде пришлось поработать, </w:t>
      </w:r>
      <w:r w:rsidR="00117F1C">
        <w:rPr>
          <w:rFonts w:ascii="Garamond" w:hAnsi="Garamond"/>
          <w:sz w:val="28"/>
        </w:rPr>
        <w:t>НО</w:t>
      </w:r>
      <w:r>
        <w:rPr>
          <w:rFonts w:ascii="Garamond" w:hAnsi="Garamond"/>
          <w:sz w:val="28"/>
        </w:rPr>
        <w:t>! Б</w:t>
      </w:r>
      <w:r w:rsidR="00A27325">
        <w:rPr>
          <w:rFonts w:ascii="Garamond" w:hAnsi="Garamond"/>
          <w:sz w:val="28"/>
        </w:rPr>
        <w:t>лагодаря нашей работе, список городов, в которых мне посчастливилось побывать, на данный момент выглядит так</w:t>
      </w:r>
      <w:r w:rsidR="00E30CF7">
        <w:rPr>
          <w:rFonts w:ascii="Garamond" w:hAnsi="Garamond"/>
          <w:sz w:val="28"/>
        </w:rPr>
        <w:t xml:space="preserve"> (красным цветом выделены населенные пункты</w:t>
      </w:r>
      <w:r>
        <w:rPr>
          <w:rFonts w:ascii="Garamond" w:hAnsi="Garamond"/>
          <w:sz w:val="28"/>
        </w:rPr>
        <w:t>,</w:t>
      </w:r>
      <w:r w:rsidR="00E30CF7">
        <w:rPr>
          <w:rFonts w:ascii="Garamond" w:hAnsi="Garamond"/>
          <w:sz w:val="28"/>
        </w:rPr>
        <w:t xml:space="preserve"> в которых я занимался оценочной деятельностью, либо полностью оценивая объекты, либо участвуя в той, или иной мере в составлении Отчета об оценке)</w:t>
      </w:r>
      <w:r w:rsidR="00A27325">
        <w:rPr>
          <w:rFonts w:ascii="Garamond" w:hAnsi="Garamond"/>
          <w:sz w:val="28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843"/>
        <w:gridCol w:w="1843"/>
        <w:gridCol w:w="1843"/>
        <w:gridCol w:w="1842"/>
      </w:tblGrid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i/>
                <w:sz w:val="20"/>
                <w:szCs w:val="20"/>
              </w:rPr>
            </w:pPr>
            <w:r w:rsidRPr="00216322">
              <w:rPr>
                <w:rFonts w:ascii="Garamond" w:hAnsi="Garamond"/>
                <w:i/>
                <w:sz w:val="20"/>
                <w:szCs w:val="20"/>
              </w:rPr>
              <w:t>Россия (Крым, времен Украины)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Волоколамск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Коноша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Петрозаводск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Ухта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Алушта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Волоконовка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 xml:space="preserve">Королев 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Печоры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Фурманов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Севастополь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Воронеж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Короча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Починки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Хабаровск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Симферополь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Вышний Волочек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Кострома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Прохоровка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Химки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Ялта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Вяземский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Котлас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Псков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Чебаркуль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color w:val="FF0000"/>
                <w:sz w:val="20"/>
                <w:szCs w:val="20"/>
              </w:rPr>
            </w:pPr>
            <w:r w:rsidRPr="00216322">
              <w:rPr>
                <w:rFonts w:ascii="Garamond" w:hAnsi="Garamond"/>
                <w:i/>
                <w:sz w:val="20"/>
                <w:szCs w:val="20"/>
              </w:rPr>
              <w:t>Молдова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Вязники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Кохма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Пушкино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Челябинск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proofErr w:type="spellStart"/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Анений-ной</w:t>
            </w:r>
            <w:proofErr w:type="spellEnd"/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Вятские Поляны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Краснодар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Пятигорск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Чита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Бельцы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Геленджик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Крестцы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Ржев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Чудово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Бричаны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Гороховец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Кувшиново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Реж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Череповец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Единцы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Грайворон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Курск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Рославль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Черкесск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Дрокия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Грязи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216322">
              <w:rPr>
                <w:rFonts w:ascii="Garamond" w:hAnsi="Garamond"/>
                <w:sz w:val="20"/>
                <w:szCs w:val="20"/>
              </w:rPr>
              <w:t>Бертюль</w:t>
            </w:r>
            <w:proofErr w:type="spellEnd"/>
            <w:r w:rsidRPr="00216322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Ртищево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Шатки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Кишинев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Губкин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Лесозаводск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Рузаевка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Шаховская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proofErr w:type="spellStart"/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lastRenderedPageBreak/>
              <w:t>Яловень</w:t>
            </w:r>
            <w:proofErr w:type="spellEnd"/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Димитровград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Липецк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Рязань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Шебекино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Криково</w:t>
            </w:r>
            <w:proofErr w:type="spellEnd"/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Дмитров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Лихославль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Самара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Шексна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br w:type="page"/>
            </w:r>
            <w:r w:rsidRPr="00216322">
              <w:rPr>
                <w:rFonts w:ascii="Garamond" w:hAnsi="Garamond"/>
                <w:i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Дзержинск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Лотошино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Саранск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216322">
              <w:rPr>
                <w:rFonts w:ascii="Garamond" w:hAnsi="Garamond"/>
                <w:sz w:val="20"/>
                <w:szCs w:val="20"/>
              </w:rPr>
              <w:t>Шуя (Иван.</w:t>
            </w:r>
            <w:proofErr w:type="gramEnd"/>
            <w:r w:rsidRPr="00216322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gramStart"/>
            <w:r w:rsidRPr="00216322">
              <w:rPr>
                <w:rFonts w:ascii="Garamond" w:hAnsi="Garamond"/>
                <w:sz w:val="20"/>
                <w:szCs w:val="20"/>
              </w:rPr>
              <w:t>Обл.)</w:t>
            </w:r>
            <w:proofErr w:type="gramEnd"/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Агрыз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Дно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216322">
              <w:rPr>
                <w:rFonts w:ascii="Garamond" w:hAnsi="Garamond"/>
                <w:sz w:val="20"/>
                <w:szCs w:val="20"/>
              </w:rPr>
              <w:t>Луховицы</w:t>
            </w:r>
            <w:proofErr w:type="spellEnd"/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Североморск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Ярославль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Алексеевка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Долгопрудный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Медвежьегорск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Сегежа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color w:val="FF0000"/>
                <w:sz w:val="20"/>
                <w:szCs w:val="20"/>
              </w:rPr>
            </w:pPr>
            <w:r w:rsidRPr="00216322">
              <w:rPr>
                <w:rFonts w:ascii="Garamond" w:hAnsi="Garamond"/>
                <w:i/>
                <w:sz w:val="20"/>
                <w:szCs w:val="20"/>
              </w:rPr>
              <w:t>Ленинградская область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Александров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Домодедово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Малая Вишера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Сергиев Посад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Всеволожск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Анапа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Дубна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Минеральные воды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Сковородино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Волосово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Арзамас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Екатеринбург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Мичуринск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Смоленск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Волхов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Армавир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Елец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Москва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Солнечногорск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Выборг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Артем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Ерофей Павлович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Можга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Сольвычегодск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Гатчина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Артёмовский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Зеленоград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Мурманск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Сонково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Каменногорск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Астрахань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Ивангород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Муром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Сосногорск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Кингисепп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Баксан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Иваново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Мытищи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Сочи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Кириши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Бежецк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Инза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Нальчик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proofErr w:type="gramStart"/>
            <w:r w:rsidRPr="00216322">
              <w:rPr>
                <w:rFonts w:ascii="Garamond" w:hAnsi="Garamond"/>
                <w:sz w:val="20"/>
                <w:szCs w:val="20"/>
              </w:rPr>
              <w:t>Спасск-Дальний</w:t>
            </w:r>
            <w:proofErr w:type="spellEnd"/>
            <w:proofErr w:type="gramEnd"/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Кировск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Белгород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Ижевск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Невьянск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Старица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Кузнечное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Белогорск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Изборск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Невинномысск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Старый Оскол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Лодейное Поле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Беломорск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Иркутск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Нижний Новгород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proofErr w:type="gramStart"/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Строитель (</w:t>
            </w:r>
            <w:proofErr w:type="spellStart"/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Белг</w:t>
            </w:r>
            <w:proofErr w:type="spellEnd"/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.</w:t>
            </w:r>
            <w:proofErr w:type="gramEnd"/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Обл.)</w:t>
            </w:r>
            <w:proofErr w:type="gramEnd"/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Ломоносов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Бор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Казань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Нижний Тагил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Сыктывкар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Луга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Бологое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Калининград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Новороссийск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Талдом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Мга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Боровичи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Калязин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Новосибирск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Тамбов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Петрокрепость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Брянск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Каменск-Уральский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Новый Оскол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Тверь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Подпорожье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Валдай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Канаш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Облучье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Тольятти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Приморск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Валуйки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Кашин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Обь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Торжок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Приозерск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Великий Новгород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Кимры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Одинцово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Тула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Светогорск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Великие Луки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Киров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Окуловка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Углич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Сланцы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Вельск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Клин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Орел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proofErr w:type="gramStart"/>
            <w:r w:rsidRPr="00216322">
              <w:rPr>
                <w:rFonts w:ascii="Garamond" w:hAnsi="Garamond"/>
                <w:sz w:val="20"/>
                <w:szCs w:val="20"/>
              </w:rPr>
              <w:t>Улан-Уде</w:t>
            </w:r>
            <w:proofErr w:type="spellEnd"/>
            <w:proofErr w:type="gramEnd"/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Сосновый бор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Владивосток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Ковров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Оренбург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Ульяновск</w:t>
            </w:r>
          </w:p>
        </w:tc>
        <w:tc>
          <w:tcPr>
            <w:tcW w:w="1842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Сясьстрой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Волгоград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Коломна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Осташков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Унеча</w:t>
            </w:r>
          </w:p>
        </w:tc>
        <w:tc>
          <w:tcPr>
            <w:tcW w:w="1842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Тосно</w:t>
            </w: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Волгореченск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Конаково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Пенза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Уссурийск</w:t>
            </w:r>
          </w:p>
        </w:tc>
        <w:tc>
          <w:tcPr>
            <w:tcW w:w="1842" w:type="dxa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  <w:tr w:rsidR="00216322" w:rsidRPr="001F184A" w:rsidTr="00216322">
        <w:tc>
          <w:tcPr>
            <w:tcW w:w="1985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Вологда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Кондопога</w:t>
            </w:r>
          </w:p>
        </w:tc>
        <w:tc>
          <w:tcPr>
            <w:tcW w:w="1843" w:type="dxa"/>
            <w:vAlign w:val="center"/>
          </w:tcPr>
          <w:p w:rsidR="00216322" w:rsidRPr="00117F1C" w:rsidRDefault="00216322" w:rsidP="00216322">
            <w:pPr>
              <w:spacing w:after="0" w:line="240" w:lineRule="auto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  <w:r w:rsidRPr="00117F1C">
              <w:rPr>
                <w:rFonts w:ascii="Garamond" w:hAnsi="Garamond"/>
                <w:b/>
                <w:color w:val="FF0000"/>
                <w:sz w:val="20"/>
                <w:szCs w:val="20"/>
              </w:rPr>
              <w:t>Первоуральск</w:t>
            </w:r>
          </w:p>
        </w:tc>
        <w:tc>
          <w:tcPr>
            <w:tcW w:w="1843" w:type="dxa"/>
            <w:vAlign w:val="center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216322">
              <w:rPr>
                <w:rFonts w:ascii="Garamond" w:hAnsi="Garamond"/>
                <w:sz w:val="20"/>
                <w:szCs w:val="20"/>
              </w:rPr>
              <w:t>Уфа</w:t>
            </w:r>
          </w:p>
        </w:tc>
        <w:tc>
          <w:tcPr>
            <w:tcW w:w="1842" w:type="dxa"/>
          </w:tcPr>
          <w:p w:rsidR="00216322" w:rsidRPr="00216322" w:rsidRDefault="00216322" w:rsidP="00216322">
            <w:pPr>
              <w:spacing w:after="0" w:line="240" w:lineRule="auto"/>
              <w:rPr>
                <w:rFonts w:ascii="Garamond" w:hAnsi="Garamond"/>
                <w:color w:val="FF0000"/>
                <w:sz w:val="20"/>
                <w:szCs w:val="20"/>
              </w:rPr>
            </w:pPr>
          </w:p>
        </w:tc>
      </w:tr>
    </w:tbl>
    <w:p w:rsidR="00E30CF7" w:rsidRPr="0066123B" w:rsidRDefault="00E30CF7">
      <w:pPr>
        <w:rPr>
          <w:rFonts w:ascii="Garamond" w:hAnsi="Garamond"/>
          <w:sz w:val="4"/>
          <w:szCs w:val="4"/>
        </w:rPr>
      </w:pPr>
    </w:p>
    <w:p w:rsidR="00DA1C2B" w:rsidRPr="00DA1C2B" w:rsidRDefault="00DA1C2B" w:rsidP="00117F1C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Кроме того, Кунгур, Омск,</w:t>
      </w:r>
      <w:r w:rsidR="00800816">
        <w:rPr>
          <w:rFonts w:ascii="Garamond" w:hAnsi="Garamond"/>
          <w:sz w:val="28"/>
          <w:szCs w:val="28"/>
        </w:rPr>
        <w:t xml:space="preserve"> Пермь,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Северобайкальск</w:t>
      </w:r>
      <w:proofErr w:type="spellEnd"/>
      <w:r>
        <w:rPr>
          <w:rFonts w:ascii="Garamond" w:hAnsi="Garamond"/>
          <w:sz w:val="28"/>
          <w:szCs w:val="28"/>
        </w:rPr>
        <w:t>, Тюмень, Ялуторовск</w:t>
      </w:r>
      <w:r w:rsidR="00117F1C">
        <w:rPr>
          <w:rFonts w:ascii="Garamond" w:hAnsi="Garamond"/>
          <w:sz w:val="28"/>
          <w:szCs w:val="28"/>
        </w:rPr>
        <w:t xml:space="preserve"> – города, где приходилось оценивать с помощью местных Оценщиков…</w:t>
      </w:r>
    </w:p>
    <w:p w:rsidR="00E30CF7" w:rsidRDefault="00E30CF7" w:rsidP="00117F1C">
      <w:pPr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 xml:space="preserve">Одна из самых западных точек моих путешествий, Венеция… </w:t>
      </w:r>
      <w:r w:rsidR="00117F1C">
        <w:rPr>
          <w:rFonts w:ascii="Garamond" w:hAnsi="Garamond"/>
          <w:sz w:val="28"/>
        </w:rPr>
        <w:t xml:space="preserve">в свободное время итак </w:t>
      </w:r>
      <w:r>
        <w:rPr>
          <w:rFonts w:ascii="Garamond" w:hAnsi="Garamond"/>
          <w:sz w:val="28"/>
        </w:rPr>
        <w:t xml:space="preserve">пишу </w:t>
      </w:r>
      <w:proofErr w:type="gramStart"/>
      <w:r>
        <w:rPr>
          <w:rFonts w:ascii="Garamond" w:hAnsi="Garamond"/>
          <w:sz w:val="28"/>
        </w:rPr>
        <w:t>стихи</w:t>
      </w:r>
      <w:proofErr w:type="gramEnd"/>
      <w:r>
        <w:rPr>
          <w:rFonts w:ascii="Garamond" w:hAnsi="Garamond"/>
          <w:sz w:val="28"/>
        </w:rPr>
        <w:t xml:space="preserve">… </w:t>
      </w:r>
      <w:r w:rsidR="00117F1C">
        <w:rPr>
          <w:rFonts w:ascii="Garamond" w:hAnsi="Garamond"/>
          <w:sz w:val="28"/>
        </w:rPr>
        <w:t xml:space="preserve">а </w:t>
      </w:r>
      <w:r>
        <w:rPr>
          <w:rFonts w:ascii="Garamond" w:hAnsi="Garamond"/>
          <w:sz w:val="28"/>
        </w:rPr>
        <w:t xml:space="preserve">в Венеции </w:t>
      </w:r>
      <w:r w:rsidR="0066123B">
        <w:rPr>
          <w:rFonts w:ascii="Garamond" w:hAnsi="Garamond"/>
          <w:sz w:val="28"/>
        </w:rPr>
        <w:t xml:space="preserve">стихов </w:t>
      </w:r>
      <w:r>
        <w:rPr>
          <w:rFonts w:ascii="Garamond" w:hAnsi="Garamond"/>
          <w:sz w:val="28"/>
        </w:rPr>
        <w:t>не написать</w:t>
      </w:r>
      <w:r w:rsidR="0066123B">
        <w:rPr>
          <w:rFonts w:ascii="Garamond" w:hAnsi="Garamond"/>
          <w:sz w:val="28"/>
        </w:rPr>
        <w:t xml:space="preserve"> просто</w:t>
      </w:r>
      <w:r w:rsidR="0066123B" w:rsidRPr="0066123B">
        <w:rPr>
          <w:rFonts w:ascii="Garamond" w:hAnsi="Garamond"/>
          <w:sz w:val="28"/>
        </w:rPr>
        <w:t xml:space="preserve"> </w:t>
      </w:r>
      <w:r w:rsidR="0066123B">
        <w:rPr>
          <w:rFonts w:ascii="Garamond" w:hAnsi="Garamond"/>
          <w:sz w:val="28"/>
        </w:rPr>
        <w:t>нельзя</w:t>
      </w:r>
      <w:r>
        <w:rPr>
          <w:rFonts w:ascii="Garamond" w:hAnsi="Garamond"/>
          <w:sz w:val="28"/>
        </w:rPr>
        <w:t xml:space="preserve">! По мотивам стихотворения Б. Пастернака </w:t>
      </w:r>
      <w:r w:rsidRPr="00E30CF7">
        <w:rPr>
          <w:rFonts w:ascii="Garamond" w:hAnsi="Garamond"/>
          <w:sz w:val="28"/>
        </w:rPr>
        <w:t>«Венеция»</w:t>
      </w:r>
      <w:r>
        <w:rPr>
          <w:rFonts w:ascii="Garamond" w:hAnsi="Garamond"/>
          <w:sz w:val="28"/>
        </w:rPr>
        <w:t>:</w:t>
      </w: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03"/>
      </w:tblGrid>
      <w:tr w:rsidR="00E30CF7" w:rsidTr="00117F1C">
        <w:tc>
          <w:tcPr>
            <w:tcW w:w="4503" w:type="dxa"/>
          </w:tcPr>
          <w:p w:rsidR="00E30CF7" w:rsidRPr="00E30CF7" w:rsidRDefault="00E30CF7" w:rsidP="00216322">
            <w:pPr>
              <w:rPr>
                <w:rFonts w:ascii="Garamond" w:hAnsi="Garamond"/>
                <w:b/>
                <w:sz w:val="28"/>
              </w:rPr>
            </w:pPr>
            <w:r w:rsidRPr="00E30CF7">
              <w:rPr>
                <w:rFonts w:ascii="Garamond" w:hAnsi="Garamond"/>
                <w:b/>
                <w:sz w:val="28"/>
              </w:rPr>
              <w:t>Волшебным следуя законам</w:t>
            </w:r>
          </w:p>
          <w:p w:rsidR="00E30CF7" w:rsidRPr="00E30CF7" w:rsidRDefault="00E30CF7" w:rsidP="00216322">
            <w:pPr>
              <w:rPr>
                <w:rFonts w:ascii="Garamond" w:hAnsi="Garamond"/>
                <w:b/>
                <w:sz w:val="28"/>
              </w:rPr>
            </w:pPr>
            <w:r w:rsidRPr="00E30CF7">
              <w:rPr>
                <w:rFonts w:ascii="Garamond" w:hAnsi="Garamond"/>
                <w:b/>
                <w:sz w:val="28"/>
              </w:rPr>
              <w:t>В душе поют колокола</w:t>
            </w:r>
          </w:p>
          <w:p w:rsidR="00E30CF7" w:rsidRPr="00E30CF7" w:rsidRDefault="00E30CF7" w:rsidP="00216322">
            <w:pPr>
              <w:rPr>
                <w:rFonts w:ascii="Garamond" w:hAnsi="Garamond"/>
                <w:b/>
                <w:sz w:val="28"/>
              </w:rPr>
            </w:pPr>
            <w:r w:rsidRPr="00E30CF7">
              <w:rPr>
                <w:rFonts w:ascii="Garamond" w:hAnsi="Garamond"/>
                <w:b/>
                <w:sz w:val="28"/>
              </w:rPr>
              <w:t>И эхо вторит тонким звоном</w:t>
            </w:r>
          </w:p>
          <w:p w:rsidR="00E30CF7" w:rsidRDefault="00E30CF7" w:rsidP="00216322">
            <w:pPr>
              <w:rPr>
                <w:rFonts w:ascii="Garamond" w:hAnsi="Garamond"/>
                <w:b/>
                <w:sz w:val="28"/>
              </w:rPr>
            </w:pPr>
            <w:r w:rsidRPr="00E30CF7">
              <w:rPr>
                <w:rFonts w:ascii="Garamond" w:hAnsi="Garamond"/>
                <w:b/>
                <w:sz w:val="28"/>
              </w:rPr>
              <w:t>Венецианского стекла…</w:t>
            </w:r>
          </w:p>
          <w:p w:rsidR="00E30CF7" w:rsidRDefault="00E30CF7" w:rsidP="00117F1C">
            <w:pPr>
              <w:spacing w:before="240"/>
              <w:jc w:val="both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 xml:space="preserve">Иосифу Бродскому во вкусе не откажешь – Венеция невероятный город… оценил это с помощью </w:t>
            </w:r>
            <w:r w:rsidR="00117F1C">
              <w:rPr>
                <w:rFonts w:ascii="Garamond" w:hAnsi="Garamond"/>
                <w:sz w:val="28"/>
              </w:rPr>
              <w:t xml:space="preserve">собственной </w:t>
            </w:r>
            <w:r>
              <w:rPr>
                <w:rFonts w:ascii="Garamond" w:hAnsi="Garamond"/>
                <w:sz w:val="28"/>
              </w:rPr>
              <w:t xml:space="preserve">экспертной </w:t>
            </w:r>
            <w:proofErr w:type="gramStart"/>
            <w:r>
              <w:rPr>
                <w:rFonts w:ascii="Garamond" w:hAnsi="Garamond"/>
                <w:sz w:val="28"/>
              </w:rPr>
              <w:t>оценки</w:t>
            </w:r>
            <w:proofErr w:type="gramEnd"/>
            <w:r>
              <w:rPr>
                <w:rFonts w:ascii="Garamond" w:hAnsi="Garamond"/>
                <w:sz w:val="28"/>
              </w:rPr>
              <w:t xml:space="preserve">… ибо сравнительный подход бессилен, так как сравнить Венецию с каким-либо другим городом крайне сложно! </w:t>
            </w:r>
            <w:proofErr w:type="gramStart"/>
            <w:r>
              <w:rPr>
                <w:rFonts w:ascii="Garamond" w:hAnsi="Garamond"/>
                <w:sz w:val="28"/>
              </w:rPr>
              <w:t>Остальные подходы</w:t>
            </w:r>
            <w:r w:rsidR="00DA1C2B">
              <w:rPr>
                <w:rFonts w:ascii="Garamond" w:hAnsi="Garamond"/>
                <w:sz w:val="28"/>
              </w:rPr>
              <w:t xml:space="preserve"> -</w:t>
            </w:r>
            <w:r>
              <w:rPr>
                <w:rFonts w:ascii="Garamond" w:hAnsi="Garamond"/>
                <w:sz w:val="28"/>
              </w:rPr>
              <w:t xml:space="preserve"> вообще неуместны)))</w:t>
            </w:r>
            <w:proofErr w:type="gramEnd"/>
          </w:p>
        </w:tc>
        <w:tc>
          <w:tcPr>
            <w:tcW w:w="5103" w:type="dxa"/>
          </w:tcPr>
          <w:p w:rsidR="00E30CF7" w:rsidRDefault="00E30CF7" w:rsidP="00117F1C">
            <w:pPr>
              <w:spacing w:before="240"/>
              <w:ind w:left="-108"/>
              <w:jc w:val="center"/>
              <w:rPr>
                <w:rFonts w:ascii="Garamond" w:hAnsi="Garamond"/>
                <w:sz w:val="28"/>
              </w:rPr>
            </w:pPr>
            <w:r w:rsidRPr="00A27325">
              <w:rPr>
                <w:rFonts w:ascii="Garamond" w:hAnsi="Garamond"/>
                <w:noProof/>
                <w:sz w:val="28"/>
                <w:lang w:eastAsia="ru-RU"/>
              </w:rPr>
              <w:drawing>
                <wp:inline distT="0" distB="0" distL="0" distR="0">
                  <wp:extent cx="3098632" cy="2648310"/>
                  <wp:effectExtent l="19050" t="0" r="6518" b="0"/>
                  <wp:docPr id="22" name="Рисунок 2" descr="венеция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неция2.JPG"/>
                          <pic:cNvPicPr/>
                        </pic:nvPicPr>
                        <pic:blipFill>
                          <a:blip r:embed="rId7" cstate="print">
                            <a:lum bright="10000"/>
                          </a:blip>
                          <a:srcRect l="19273" t="8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632" cy="264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7F1C" w:rsidRPr="002B2F3E" w:rsidRDefault="00117F1C">
      <w:pPr>
        <w:rPr>
          <w:sz w:val="16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70"/>
      </w:tblGrid>
      <w:tr w:rsidR="00E30CF7" w:rsidTr="00117F1C">
        <w:tc>
          <w:tcPr>
            <w:tcW w:w="3936" w:type="dxa"/>
          </w:tcPr>
          <w:p w:rsidR="00E30CF7" w:rsidRDefault="00E30CF7" w:rsidP="00117F1C">
            <w:pPr>
              <w:jc w:val="center"/>
              <w:rPr>
                <w:rFonts w:ascii="Garamond" w:hAnsi="Garamond"/>
                <w:b/>
                <w:sz w:val="28"/>
              </w:rPr>
            </w:pPr>
            <w:r w:rsidRPr="00A27325">
              <w:rPr>
                <w:rFonts w:ascii="Garamond" w:hAnsi="Garamond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2016784" cy="2518913"/>
                  <wp:effectExtent l="19050" t="0" r="2516" b="0"/>
                  <wp:docPr id="23" name="Рисунок 7" descr="DSCN8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8859.JPG"/>
                          <pic:cNvPicPr/>
                        </pic:nvPicPr>
                        <pic:blipFill>
                          <a:blip r:embed="rId8" cstate="print">
                            <a:lum bright="10000"/>
                          </a:blip>
                          <a:srcRect t="7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750" cy="2523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E30CF7" w:rsidRPr="00A27325" w:rsidRDefault="00E30CF7" w:rsidP="00117F1C">
            <w:pPr>
              <w:jc w:val="both"/>
              <w:rPr>
                <w:rFonts w:ascii="Garamond" w:hAnsi="Garamond"/>
                <w:noProof/>
                <w:sz w:val="28"/>
                <w:lang w:eastAsia="ru-RU"/>
              </w:rPr>
            </w:pPr>
            <w:r>
              <w:rPr>
                <w:rFonts w:ascii="Garamond" w:hAnsi="Garamond"/>
                <w:sz w:val="28"/>
              </w:rPr>
              <w:t>Самая восточная точка путешествий… город Владивосток… исследования рынка</w:t>
            </w:r>
            <w:r w:rsidR="00117F1C">
              <w:rPr>
                <w:rFonts w:ascii="Garamond" w:hAnsi="Garamond"/>
                <w:sz w:val="28"/>
              </w:rPr>
              <w:t xml:space="preserve"> и </w:t>
            </w:r>
            <w:proofErr w:type="spellStart"/>
            <w:r w:rsidR="00117F1C">
              <w:rPr>
                <w:rFonts w:ascii="Garamond" w:hAnsi="Garamond"/>
                <w:sz w:val="28"/>
              </w:rPr>
              <w:t>ценообразующих</w:t>
            </w:r>
            <w:proofErr w:type="spellEnd"/>
            <w:r w:rsidR="00117F1C">
              <w:rPr>
                <w:rFonts w:ascii="Garamond" w:hAnsi="Garamond"/>
                <w:sz w:val="28"/>
              </w:rPr>
              <w:t xml:space="preserve"> факторов</w:t>
            </w:r>
            <w:r>
              <w:rPr>
                <w:rFonts w:ascii="Garamond" w:hAnsi="Garamond"/>
                <w:sz w:val="28"/>
              </w:rPr>
              <w:t>, обзор</w:t>
            </w:r>
            <w:r w:rsidR="00117F1C">
              <w:rPr>
                <w:rFonts w:ascii="Garamond" w:hAnsi="Garamond"/>
                <w:sz w:val="28"/>
              </w:rPr>
              <w:t>ы</w:t>
            </w:r>
            <w:r>
              <w:rPr>
                <w:rFonts w:ascii="Garamond" w:hAnsi="Garamond"/>
                <w:sz w:val="28"/>
              </w:rPr>
              <w:t>, ну и конечно незабываемые впечатления от места, где заканчиваются рельсы, упираясь в Тихий океан</w:t>
            </w:r>
            <w:proofErr w:type="gramStart"/>
            <w:r>
              <w:rPr>
                <w:rFonts w:ascii="Garamond" w:hAnsi="Garamond"/>
                <w:sz w:val="28"/>
              </w:rPr>
              <w:t>…</w:t>
            </w:r>
            <w:r w:rsidR="00DA1C2B">
              <w:rPr>
                <w:rFonts w:ascii="Garamond" w:hAnsi="Garamond"/>
                <w:sz w:val="28"/>
              </w:rPr>
              <w:t xml:space="preserve"> </w:t>
            </w:r>
            <w:r>
              <w:rPr>
                <w:rFonts w:ascii="Garamond" w:hAnsi="Garamond"/>
                <w:noProof/>
                <w:sz w:val="28"/>
                <w:lang w:eastAsia="ru-RU"/>
              </w:rPr>
              <w:t>Т</w:t>
            </w:r>
            <w:proofErr w:type="gramEnd"/>
            <w:r>
              <w:rPr>
                <w:rFonts w:ascii="Garamond" w:hAnsi="Garamond"/>
                <w:noProof/>
                <w:sz w:val="28"/>
                <w:lang w:eastAsia="ru-RU"/>
              </w:rPr>
              <w:t>олько добравшись до Тихого океана, поговорив</w:t>
            </w:r>
            <w:r w:rsidR="00DA1C2B">
              <w:rPr>
                <w:rFonts w:ascii="Garamond" w:hAnsi="Garamond"/>
                <w:noProof/>
                <w:sz w:val="28"/>
                <w:lang w:eastAsia="ru-RU"/>
              </w:rPr>
              <w:t xml:space="preserve"> ранним</w:t>
            </w:r>
            <w:r>
              <w:rPr>
                <w:rFonts w:ascii="Garamond" w:hAnsi="Garamond"/>
                <w:noProof/>
                <w:sz w:val="28"/>
                <w:lang w:eastAsia="ru-RU"/>
              </w:rPr>
              <w:t xml:space="preserve"> утром, </w:t>
            </w:r>
            <w:r w:rsidR="00DA1C2B">
              <w:rPr>
                <w:rFonts w:ascii="Garamond" w:hAnsi="Garamond"/>
                <w:noProof/>
                <w:sz w:val="28"/>
                <w:lang w:eastAsia="ru-RU"/>
              </w:rPr>
              <w:t>встречая рассвет</w:t>
            </w:r>
            <w:r>
              <w:rPr>
                <w:rFonts w:ascii="Garamond" w:hAnsi="Garamond"/>
                <w:noProof/>
                <w:sz w:val="28"/>
                <w:lang w:eastAsia="ru-RU"/>
              </w:rPr>
              <w:t xml:space="preserve"> на берегу</w:t>
            </w:r>
            <w:r w:rsidR="00DA1C2B">
              <w:rPr>
                <w:rFonts w:ascii="Garamond" w:hAnsi="Garamond"/>
                <w:noProof/>
                <w:sz w:val="28"/>
                <w:lang w:eastAsia="ru-RU"/>
              </w:rPr>
              <w:t xml:space="preserve"> Тихого</w:t>
            </w:r>
            <w:r>
              <w:rPr>
                <w:rFonts w:ascii="Garamond" w:hAnsi="Garamond"/>
                <w:noProof/>
                <w:sz w:val="28"/>
                <w:lang w:eastAsia="ru-RU"/>
              </w:rPr>
              <w:t xml:space="preserve"> океана по телефону с родными, ложащимися спать</w:t>
            </w:r>
            <w:r w:rsidR="00DA1C2B">
              <w:rPr>
                <w:rFonts w:ascii="Garamond" w:hAnsi="Garamond"/>
                <w:noProof/>
                <w:sz w:val="28"/>
                <w:lang w:eastAsia="ru-RU"/>
              </w:rPr>
              <w:t xml:space="preserve"> в Санкт-Петербурге</w:t>
            </w:r>
            <w:r>
              <w:rPr>
                <w:rFonts w:ascii="Garamond" w:hAnsi="Garamond"/>
                <w:noProof/>
                <w:sz w:val="28"/>
                <w:lang w:eastAsia="ru-RU"/>
              </w:rPr>
              <w:t>, проехав на поезде от Владивостока, хотя бы до Байкала – до конца понимаешь размеры и просторы</w:t>
            </w:r>
            <w:r w:rsidR="00216322">
              <w:rPr>
                <w:rFonts w:ascii="Garamond" w:hAnsi="Garamond"/>
                <w:noProof/>
                <w:sz w:val="28"/>
                <w:lang w:eastAsia="ru-RU"/>
              </w:rPr>
              <w:t xml:space="preserve"> наши российские…</w:t>
            </w:r>
            <w:r w:rsidR="00DA1C2B">
              <w:rPr>
                <w:rFonts w:ascii="Garamond" w:hAnsi="Garamond"/>
                <w:noProof/>
                <w:sz w:val="28"/>
                <w:lang w:eastAsia="ru-RU"/>
              </w:rPr>
              <w:t xml:space="preserve"> и прелести работы Оценщика…</w:t>
            </w:r>
          </w:p>
        </w:tc>
      </w:tr>
    </w:tbl>
    <w:p w:rsidR="00A27325" w:rsidRPr="00A27325" w:rsidRDefault="00E30CF7" w:rsidP="00DA1C2B">
      <w:pPr>
        <w:spacing w:before="120" w:after="120" w:line="240" w:lineRule="auto"/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Северное направление для Оценщика из Северо-западного Федерального Округа – оно</w:t>
      </w:r>
      <w:r w:rsidR="00DA1C2B">
        <w:rPr>
          <w:rFonts w:ascii="Garamond" w:hAnsi="Garamond"/>
          <w:sz w:val="28"/>
        </w:rPr>
        <w:t xml:space="preserve"> вообще</w:t>
      </w:r>
      <w:r>
        <w:rPr>
          <w:rFonts w:ascii="Garamond" w:hAnsi="Garamond"/>
          <w:sz w:val="28"/>
        </w:rPr>
        <w:t xml:space="preserve"> как родное! На рисунке ниже представлена одна из самых северных точек, связанных с </w:t>
      </w:r>
      <w:r w:rsidR="00216322">
        <w:rPr>
          <w:rFonts w:ascii="Garamond" w:hAnsi="Garamond"/>
          <w:sz w:val="28"/>
        </w:rPr>
        <w:t xml:space="preserve">моей </w:t>
      </w:r>
      <w:r>
        <w:rPr>
          <w:rFonts w:ascii="Garamond" w:hAnsi="Garamond"/>
          <w:sz w:val="28"/>
        </w:rPr>
        <w:t>работой</w:t>
      </w:r>
      <w:r w:rsidR="00216322">
        <w:rPr>
          <w:rFonts w:ascii="Garamond" w:hAnsi="Garamond"/>
          <w:sz w:val="28"/>
        </w:rPr>
        <w:t xml:space="preserve"> в качестве</w:t>
      </w:r>
      <w:r>
        <w:rPr>
          <w:rFonts w:ascii="Garamond" w:hAnsi="Garamond"/>
          <w:sz w:val="28"/>
        </w:rPr>
        <w:t xml:space="preserve"> Оценщика – </w:t>
      </w:r>
      <w:proofErr w:type="gramStart"/>
      <w:r>
        <w:rPr>
          <w:rFonts w:ascii="Garamond" w:hAnsi="Garamond"/>
          <w:sz w:val="28"/>
        </w:rPr>
        <w:t>г</w:t>
      </w:r>
      <w:proofErr w:type="gramEnd"/>
      <w:r w:rsidR="00DA1C2B">
        <w:rPr>
          <w:rFonts w:ascii="Garamond" w:hAnsi="Garamond"/>
          <w:sz w:val="28"/>
        </w:rPr>
        <w:t>.</w:t>
      </w:r>
      <w:r>
        <w:rPr>
          <w:rFonts w:ascii="Garamond" w:hAnsi="Garamond"/>
          <w:sz w:val="28"/>
        </w:rPr>
        <w:t xml:space="preserve"> Мурманск!</w:t>
      </w:r>
    </w:p>
    <w:p w:rsidR="00BA40D5" w:rsidRPr="00A27325" w:rsidRDefault="00BA40D5" w:rsidP="00DA1C2B">
      <w:pPr>
        <w:spacing w:after="120" w:line="240" w:lineRule="auto"/>
        <w:jc w:val="center"/>
        <w:rPr>
          <w:rFonts w:ascii="Garamond" w:hAnsi="Garamond"/>
          <w:sz w:val="28"/>
        </w:rPr>
      </w:pPr>
      <w:r w:rsidRPr="00A27325">
        <w:rPr>
          <w:rFonts w:ascii="Garamond" w:hAnsi="Garamond"/>
          <w:noProof/>
          <w:sz w:val="28"/>
          <w:lang w:eastAsia="ru-RU"/>
        </w:rPr>
        <w:drawing>
          <wp:inline distT="0" distB="0" distL="0" distR="0">
            <wp:extent cx="3837964" cy="2528875"/>
            <wp:effectExtent l="19050" t="0" r="0" b="0"/>
            <wp:docPr id="4" name="Рисунок 3" descr="Мурманс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рманск2.jpg"/>
                    <pic:cNvPicPr/>
                  </pic:nvPicPr>
                  <pic:blipFill>
                    <a:blip r:embed="rId9" cstate="print"/>
                    <a:srcRect t="6587" b="5642"/>
                    <a:stretch>
                      <a:fillRect/>
                    </a:stretch>
                  </pic:blipFill>
                  <pic:spPr>
                    <a:xfrm>
                      <a:off x="0" y="0"/>
                      <a:ext cx="3837964" cy="25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325" w:rsidRPr="00A27325" w:rsidRDefault="00216322" w:rsidP="00DA1C2B">
      <w:pPr>
        <w:spacing w:after="120" w:line="240" w:lineRule="auto"/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Ну и с</w:t>
      </w:r>
      <w:r w:rsidR="00A27325" w:rsidRPr="00A27325">
        <w:rPr>
          <w:rFonts w:ascii="Garamond" w:hAnsi="Garamond"/>
          <w:sz w:val="28"/>
        </w:rPr>
        <w:t>амая южная точка, где пришлось побывать. Красное море.</w:t>
      </w:r>
      <w:r>
        <w:rPr>
          <w:rFonts w:ascii="Garamond" w:hAnsi="Garamond"/>
          <w:sz w:val="28"/>
        </w:rPr>
        <w:t xml:space="preserve"> «Мы славно поработали и славно отдохнем» (с) </w:t>
      </w:r>
      <w:r w:rsidRPr="00216322">
        <w:rPr>
          <w:rFonts w:ascii="Garamond" w:hAnsi="Garamond"/>
          <w:sz w:val="28"/>
        </w:rPr>
        <w:t>В. Высоцкий</w:t>
      </w:r>
      <w:r>
        <w:rPr>
          <w:rFonts w:ascii="Garamond" w:hAnsi="Garamond"/>
          <w:sz w:val="28"/>
        </w:rPr>
        <w:t>, «Товарищи ученые»</w:t>
      </w:r>
      <w:r w:rsidR="00117F1C">
        <w:rPr>
          <w:rFonts w:ascii="Garamond" w:hAnsi="Garamond"/>
          <w:sz w:val="28"/>
        </w:rPr>
        <w:t>… здесь оценивал красоту подводного мира…</w:t>
      </w:r>
      <w:r w:rsidR="00800816">
        <w:rPr>
          <w:rFonts w:ascii="Garamond" w:hAnsi="Garamond"/>
          <w:sz w:val="28"/>
        </w:rPr>
        <w:t xml:space="preserve"> красиво!</w:t>
      </w:r>
    </w:p>
    <w:p w:rsidR="00A27325" w:rsidRPr="00A27325" w:rsidRDefault="00A27325" w:rsidP="00DA1C2B">
      <w:pPr>
        <w:spacing w:after="120" w:line="240" w:lineRule="auto"/>
        <w:jc w:val="center"/>
        <w:rPr>
          <w:rFonts w:ascii="Garamond" w:hAnsi="Garamond"/>
          <w:sz w:val="28"/>
        </w:rPr>
      </w:pPr>
      <w:r w:rsidRPr="00A27325">
        <w:rPr>
          <w:rFonts w:ascii="Garamond" w:hAnsi="Garamond"/>
          <w:noProof/>
          <w:sz w:val="28"/>
          <w:lang w:eastAsia="ru-RU"/>
        </w:rPr>
        <w:drawing>
          <wp:inline distT="0" distB="0" distL="0" distR="0">
            <wp:extent cx="3836958" cy="2458528"/>
            <wp:effectExtent l="19050" t="0" r="0" b="0"/>
            <wp:docPr id="17" name="Рисунок 1" descr="Хург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ургада.JPG"/>
                    <pic:cNvPicPr/>
                  </pic:nvPicPr>
                  <pic:blipFill>
                    <a:blip r:embed="rId10" cstate="print"/>
                    <a:srcRect t="7784" b="6841"/>
                    <a:stretch>
                      <a:fillRect/>
                    </a:stretch>
                  </pic:blipFill>
                  <pic:spPr>
                    <a:xfrm>
                      <a:off x="0" y="0"/>
                      <a:ext cx="3836958" cy="245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325" w:rsidRPr="00A27325" w:rsidRDefault="00216322">
      <w:pPr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lastRenderedPageBreak/>
        <w:t xml:space="preserve">Мне не чужд мир </w:t>
      </w:r>
      <w:proofErr w:type="gramStart"/>
      <w:r>
        <w:rPr>
          <w:rFonts w:ascii="Garamond" w:hAnsi="Garamond"/>
          <w:sz w:val="28"/>
        </w:rPr>
        <w:t>прекрасного</w:t>
      </w:r>
      <w:proofErr w:type="gramEnd"/>
      <w:r>
        <w:rPr>
          <w:rFonts w:ascii="Garamond" w:hAnsi="Garamond"/>
          <w:sz w:val="28"/>
        </w:rPr>
        <w:t xml:space="preserve">, например </w:t>
      </w:r>
      <w:r w:rsidR="00117F1C">
        <w:rPr>
          <w:rFonts w:ascii="Garamond" w:hAnsi="Garamond"/>
          <w:sz w:val="28"/>
        </w:rPr>
        <w:t xml:space="preserve">- </w:t>
      </w:r>
      <w:r>
        <w:rPr>
          <w:rFonts w:ascii="Garamond" w:hAnsi="Garamond"/>
          <w:sz w:val="28"/>
        </w:rPr>
        <w:t>холдинговый КВН, в котором наша команда одержала победу…</w:t>
      </w:r>
    </w:p>
    <w:p w:rsidR="00216322" w:rsidRDefault="00BA40D5" w:rsidP="00216322">
      <w:pPr>
        <w:jc w:val="center"/>
        <w:rPr>
          <w:rFonts w:ascii="Garamond" w:hAnsi="Garamond"/>
          <w:sz w:val="28"/>
        </w:rPr>
      </w:pPr>
      <w:r w:rsidRPr="00A27325">
        <w:rPr>
          <w:rFonts w:ascii="Garamond" w:hAnsi="Garamond"/>
          <w:noProof/>
          <w:sz w:val="28"/>
          <w:lang w:eastAsia="ru-RU"/>
        </w:rPr>
        <w:drawing>
          <wp:inline distT="0" distB="0" distL="0" distR="0">
            <wp:extent cx="5115847" cy="2907102"/>
            <wp:effectExtent l="19050" t="0" r="8603" b="0"/>
            <wp:docPr id="6" name="Рисунок 5" descr="121228_Setl Group_240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228_Setl Group_240_s.jpg"/>
                    <pic:cNvPicPr/>
                  </pic:nvPicPr>
                  <pic:blipFill>
                    <a:blip r:embed="rId11" cstate="print"/>
                    <a:srcRect t="8084" b="5988"/>
                    <a:stretch>
                      <a:fillRect/>
                    </a:stretch>
                  </pic:blipFill>
                  <pic:spPr>
                    <a:xfrm>
                      <a:off x="0" y="0"/>
                      <a:ext cx="5115845" cy="290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322" w:rsidRDefault="00216322" w:rsidP="00216322">
      <w:pPr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 xml:space="preserve">А также различные виды спорта, </w:t>
      </w:r>
      <w:r w:rsidR="00117F1C">
        <w:rPr>
          <w:rFonts w:ascii="Garamond" w:hAnsi="Garamond"/>
          <w:sz w:val="28"/>
        </w:rPr>
        <w:t>к</w:t>
      </w:r>
      <w:r>
        <w:rPr>
          <w:rFonts w:ascii="Garamond" w:hAnsi="Garamond"/>
          <w:sz w:val="28"/>
        </w:rPr>
        <w:t xml:space="preserve"> которы</w:t>
      </w:r>
      <w:r w:rsidR="00117F1C">
        <w:rPr>
          <w:rFonts w:ascii="Garamond" w:hAnsi="Garamond"/>
          <w:sz w:val="28"/>
        </w:rPr>
        <w:t>м</w:t>
      </w:r>
      <w:r>
        <w:rPr>
          <w:rFonts w:ascii="Garamond" w:hAnsi="Garamond"/>
          <w:sz w:val="28"/>
        </w:rPr>
        <w:t xml:space="preserve"> не каждый день удается </w:t>
      </w:r>
      <w:r w:rsidR="00117F1C">
        <w:rPr>
          <w:rFonts w:ascii="Garamond" w:hAnsi="Garamond"/>
          <w:sz w:val="28"/>
        </w:rPr>
        <w:t>приобщиться</w:t>
      </w:r>
      <w:r>
        <w:rPr>
          <w:rFonts w:ascii="Garamond" w:hAnsi="Garamond"/>
          <w:sz w:val="28"/>
        </w:rPr>
        <w:t xml:space="preserve"> (на фото ниже – капитан команды-победителя корпоративного турнира по керлингу):</w:t>
      </w:r>
    </w:p>
    <w:p w:rsidR="00216322" w:rsidRDefault="00216322" w:rsidP="00216322">
      <w:pPr>
        <w:jc w:val="center"/>
        <w:rPr>
          <w:rFonts w:ascii="Garamond" w:hAnsi="Garamond"/>
          <w:sz w:val="28"/>
        </w:rPr>
      </w:pPr>
      <w:r w:rsidRPr="00A27325">
        <w:rPr>
          <w:rFonts w:ascii="Garamond" w:hAnsi="Garamond"/>
          <w:noProof/>
          <w:sz w:val="28"/>
          <w:lang w:eastAsia="ru-RU"/>
        </w:rPr>
        <w:drawing>
          <wp:inline distT="0" distB="0" distL="0" distR="0">
            <wp:extent cx="3187503" cy="3761117"/>
            <wp:effectExtent l="19050" t="0" r="0" b="0"/>
            <wp:docPr id="24" name="Рисунок 11" descr="DSC0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622.JPG"/>
                    <pic:cNvPicPr/>
                  </pic:nvPicPr>
                  <pic:blipFill>
                    <a:blip r:embed="rId12" cstate="print"/>
                    <a:srcRect t="5036" b="6235"/>
                    <a:stretch>
                      <a:fillRect/>
                    </a:stretch>
                  </pic:blipFill>
                  <pic:spPr>
                    <a:xfrm>
                      <a:off x="0" y="0"/>
                      <a:ext cx="3192973" cy="376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322" w:rsidRDefault="00216322" w:rsidP="00216322">
      <w:pPr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Ну и в заключени</w:t>
      </w:r>
      <w:proofErr w:type="gramStart"/>
      <w:r>
        <w:rPr>
          <w:rFonts w:ascii="Garamond" w:hAnsi="Garamond"/>
          <w:sz w:val="28"/>
        </w:rPr>
        <w:t>и</w:t>
      </w:r>
      <w:proofErr w:type="gramEnd"/>
      <w:r>
        <w:rPr>
          <w:rFonts w:ascii="Garamond" w:hAnsi="Garamond"/>
          <w:sz w:val="28"/>
        </w:rPr>
        <w:t xml:space="preserve"> – несколько наиболее колоритных фотографий с рабочего места, а рабочее место Оценщика – вся страна!!!</w:t>
      </w:r>
    </w:p>
    <w:p w:rsidR="00117F1C" w:rsidRDefault="00117F1C">
      <w:pPr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br w:type="page"/>
      </w:r>
    </w:p>
    <w:p w:rsidR="00216322" w:rsidRDefault="00216322" w:rsidP="00216322">
      <w:pPr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lastRenderedPageBreak/>
        <w:t>Ярославль. На крыше оцениваемого предприятия. Высота 27 м</w:t>
      </w:r>
      <w:r w:rsidR="00117F1C">
        <w:rPr>
          <w:rFonts w:ascii="Garamond" w:hAnsi="Garamond"/>
          <w:sz w:val="28"/>
        </w:rPr>
        <w:t xml:space="preserve"> – отличная позиция для того, чтобы отснять всю недвижимость </w:t>
      </w:r>
      <w:r w:rsidR="0066123B">
        <w:rPr>
          <w:rFonts w:ascii="Garamond" w:hAnsi="Garamond"/>
          <w:sz w:val="28"/>
        </w:rPr>
        <w:t>Объекта оценки</w:t>
      </w:r>
      <w:r w:rsidR="00117F1C">
        <w:rPr>
          <w:rFonts w:ascii="Garamond" w:hAnsi="Garamond"/>
          <w:sz w:val="28"/>
        </w:rPr>
        <w:t>, практически не сходя с места!</w:t>
      </w:r>
    </w:p>
    <w:p w:rsidR="00BC08F6" w:rsidRPr="00A27325" w:rsidRDefault="00BA40D5" w:rsidP="00216322">
      <w:pPr>
        <w:jc w:val="center"/>
        <w:rPr>
          <w:rFonts w:ascii="Garamond" w:hAnsi="Garamond"/>
          <w:sz w:val="28"/>
        </w:rPr>
      </w:pPr>
      <w:r w:rsidRPr="00A27325">
        <w:rPr>
          <w:rFonts w:ascii="Garamond" w:hAnsi="Garamond"/>
          <w:noProof/>
          <w:sz w:val="28"/>
          <w:lang w:eastAsia="ru-RU"/>
        </w:rPr>
        <w:drawing>
          <wp:inline distT="0" distB="0" distL="0" distR="0">
            <wp:extent cx="4425580" cy="2880000"/>
            <wp:effectExtent l="19050" t="0" r="0" b="0"/>
            <wp:docPr id="7" name="Рисунок 6" descr="DSCN8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53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558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8F6" w:rsidRPr="00A27325" w:rsidRDefault="00216322" w:rsidP="00216322">
      <w:pPr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Химки. На оцениваемом земельном участке под строительство небольшого города, по меркам средней полосы… или м</w:t>
      </w:r>
      <w:r w:rsidR="0066123B">
        <w:rPr>
          <w:rFonts w:ascii="Garamond" w:hAnsi="Garamond"/>
          <w:sz w:val="28"/>
        </w:rPr>
        <w:t>и</w:t>
      </w:r>
      <w:r>
        <w:rPr>
          <w:rFonts w:ascii="Garamond" w:hAnsi="Garamond"/>
          <w:sz w:val="28"/>
        </w:rPr>
        <w:t>крорайона, по меркам Москвы и Московской области…</w:t>
      </w:r>
    </w:p>
    <w:p w:rsidR="00BA40D5" w:rsidRPr="00A27325" w:rsidRDefault="00BA40D5" w:rsidP="00216322">
      <w:pPr>
        <w:jc w:val="center"/>
        <w:rPr>
          <w:rFonts w:ascii="Garamond" w:hAnsi="Garamond"/>
          <w:sz w:val="28"/>
        </w:rPr>
      </w:pPr>
      <w:r w:rsidRPr="00A27325">
        <w:rPr>
          <w:rFonts w:ascii="Garamond" w:hAnsi="Garamond"/>
          <w:noProof/>
          <w:sz w:val="28"/>
          <w:lang w:eastAsia="ru-RU"/>
        </w:rPr>
        <w:drawing>
          <wp:inline distT="0" distB="0" distL="0" distR="0">
            <wp:extent cx="4389048" cy="3289760"/>
            <wp:effectExtent l="19050" t="0" r="0" b="0"/>
            <wp:docPr id="9" name="Рисунок 8" descr="DSCN9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3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899" cy="329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0D5" w:rsidRPr="00117F1C" w:rsidRDefault="00117F1C" w:rsidP="00117F1C">
      <w:pPr>
        <w:jc w:val="center"/>
        <w:rPr>
          <w:rFonts w:ascii="Garamond" w:hAnsi="Garamond"/>
          <w:b/>
          <w:shadow/>
          <w:sz w:val="44"/>
        </w:rPr>
      </w:pPr>
      <w:r w:rsidRPr="00117F1C">
        <w:rPr>
          <w:rFonts w:ascii="Garamond" w:hAnsi="Garamond"/>
          <w:b/>
          <w:shadow/>
          <w:sz w:val="44"/>
        </w:rPr>
        <w:t>Всем моря удачи! И дачи у моря!</w:t>
      </w:r>
    </w:p>
    <w:p w:rsidR="00BA40D5" w:rsidRPr="00BC08F6" w:rsidRDefault="00BA40D5">
      <w:pPr>
        <w:rPr>
          <w:rFonts w:ascii="Garamond" w:hAnsi="Garamond"/>
          <w:sz w:val="24"/>
        </w:rPr>
      </w:pPr>
    </w:p>
    <w:sectPr w:rsidR="00BA40D5" w:rsidRPr="00BC08F6" w:rsidSect="00A2732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13FF"/>
    <w:rsid w:val="00117F1C"/>
    <w:rsid w:val="001541E4"/>
    <w:rsid w:val="001A23C0"/>
    <w:rsid w:val="00216322"/>
    <w:rsid w:val="002B2F3E"/>
    <w:rsid w:val="005534B5"/>
    <w:rsid w:val="0066123B"/>
    <w:rsid w:val="006E13FF"/>
    <w:rsid w:val="00793A6A"/>
    <w:rsid w:val="00800816"/>
    <w:rsid w:val="009218CE"/>
    <w:rsid w:val="00A27325"/>
    <w:rsid w:val="00BA40D5"/>
    <w:rsid w:val="00BC08F6"/>
    <w:rsid w:val="00CD61B1"/>
    <w:rsid w:val="00DA1C2B"/>
    <w:rsid w:val="00E30CF7"/>
    <w:rsid w:val="00E7671B"/>
    <w:rsid w:val="00FB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0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30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6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Comita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serg</cp:lastModifiedBy>
  <cp:revision>8</cp:revision>
  <dcterms:created xsi:type="dcterms:W3CDTF">2016-12-15T16:23:00Z</dcterms:created>
  <dcterms:modified xsi:type="dcterms:W3CDTF">2016-12-15T19:25:00Z</dcterms:modified>
</cp:coreProperties>
</file>